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727" w:type="dxa"/>
        <w:jc w:val="center"/>
        <w:tblLayout w:type="fixed"/>
        <w:tblCellMar>
          <w:top w:w="0" w:type="dxa"/>
          <w:left w:w="108" w:type="dxa"/>
          <w:bottom w:w="0" w:type="dxa"/>
          <w:right w:w="108" w:type="dxa"/>
        </w:tblCellMar>
      </w:tblPr>
      <w:tblGrid>
        <w:gridCol w:w="1988"/>
        <w:gridCol w:w="1250"/>
        <w:gridCol w:w="5417"/>
        <w:gridCol w:w="5950"/>
        <w:gridCol w:w="1122"/>
      </w:tblGrid>
      <w:tr>
        <w:tblPrEx>
          <w:tblCellMar>
            <w:top w:w="0" w:type="dxa"/>
            <w:left w:w="108" w:type="dxa"/>
            <w:bottom w:w="0" w:type="dxa"/>
            <w:right w:w="108" w:type="dxa"/>
          </w:tblCellMar>
        </w:tblPrEx>
        <w:trPr>
          <w:trHeight w:val="1410" w:hRule="atLeast"/>
          <w:jc w:val="center"/>
        </w:trPr>
        <w:tc>
          <w:tcPr>
            <w:tcW w:w="14605" w:type="dxa"/>
            <w:gridSpan w:val="4"/>
            <w:tcBorders>
              <w:top w:val="nil"/>
              <w:left w:val="nil"/>
              <w:bottom w:val="nil"/>
              <w:right w:val="nil"/>
            </w:tcBorders>
            <w:shd w:val="clear" w:color="auto" w:fill="auto"/>
            <w:noWrap/>
            <w:vAlign w:val="center"/>
          </w:tcPr>
          <w:p>
            <w:pPr>
              <w:widowControl/>
              <w:jc w:val="left"/>
              <w:rPr>
                <w:rFonts w:ascii="仿宋_GB2312" w:hAnsi="等线" w:eastAsia="仿宋_GB2312" w:cs="宋体"/>
                <w:color w:val="000000" w:themeColor="text1"/>
                <w:kern w:val="0"/>
                <w:sz w:val="32"/>
                <w:szCs w:val="32"/>
                <w14:textFill>
                  <w14:solidFill>
                    <w14:schemeClr w14:val="tx1"/>
                  </w14:solidFill>
                </w14:textFill>
              </w:rPr>
            </w:pPr>
            <w:r>
              <w:rPr>
                <w:rFonts w:hint="eastAsia" w:ascii="仿宋_GB2312" w:hAnsi="等线" w:eastAsia="仿宋_GB2312" w:cs="宋体"/>
                <w:color w:val="000000" w:themeColor="text1"/>
                <w:kern w:val="0"/>
                <w:sz w:val="32"/>
                <w:szCs w:val="32"/>
                <w14:textFill>
                  <w14:solidFill>
                    <w14:schemeClr w14:val="tx1"/>
                  </w14:solidFill>
                </w14:textFill>
              </w:rPr>
              <w:t>附件：</w:t>
            </w:r>
          </w:p>
          <w:p>
            <w:pPr>
              <w:widowControl/>
              <w:jc w:val="center"/>
              <w:rPr>
                <w:rFonts w:ascii="方正小标宋简体" w:hAnsi="等线" w:eastAsia="方正小标宋简体" w:cs="宋体"/>
                <w:color w:val="000000" w:themeColor="text1"/>
                <w:kern w:val="0"/>
                <w:sz w:val="44"/>
                <w:szCs w:val="44"/>
                <w14:textFill>
                  <w14:solidFill>
                    <w14:schemeClr w14:val="tx1"/>
                  </w14:solidFill>
                </w14:textFill>
              </w:rPr>
            </w:pPr>
            <w:r>
              <w:rPr>
                <w:rFonts w:hint="eastAsia" w:ascii="方正小标宋简体" w:hAnsi="等线" w:eastAsia="方正小标宋简体" w:cs="宋体"/>
                <w:color w:val="000000" w:themeColor="text1"/>
                <w:kern w:val="0"/>
                <w:sz w:val="44"/>
                <w:szCs w:val="44"/>
                <w14:textFill>
                  <w14:solidFill>
                    <w14:schemeClr w14:val="tx1"/>
                  </w14:solidFill>
                </w14:textFill>
              </w:rPr>
              <w:t>2020年天津泰达智慧城市科技有限公司人员招聘岗位及招聘计划表</w:t>
            </w:r>
          </w:p>
        </w:tc>
        <w:tc>
          <w:tcPr>
            <w:tcW w:w="1122" w:type="dxa"/>
            <w:tcBorders>
              <w:top w:val="nil"/>
              <w:left w:val="nil"/>
              <w:bottom w:val="nil"/>
              <w:right w:val="nil"/>
            </w:tcBorders>
            <w:shd w:val="clear" w:color="auto" w:fill="auto"/>
            <w:noWrap/>
            <w:vAlign w:val="center"/>
          </w:tcPr>
          <w:p>
            <w:pPr>
              <w:widowControl/>
              <w:jc w:val="center"/>
              <w:rPr>
                <w:rFonts w:ascii="方正小标宋简体" w:hAnsi="等线" w:eastAsia="方正小标宋简体" w:cs="宋体"/>
                <w:color w:val="000000" w:themeColor="text1"/>
                <w:kern w:val="0"/>
                <w:sz w:val="44"/>
                <w:szCs w:val="44"/>
                <w14:textFill>
                  <w14:solidFill>
                    <w14:schemeClr w14:val="tx1"/>
                  </w14:solidFill>
                </w14:textFill>
              </w:rPr>
            </w:pPr>
          </w:p>
        </w:tc>
      </w:tr>
      <w:tr>
        <w:tblPrEx>
          <w:tblCellMar>
            <w:top w:w="0" w:type="dxa"/>
            <w:left w:w="108" w:type="dxa"/>
            <w:bottom w:w="0" w:type="dxa"/>
            <w:right w:w="108" w:type="dxa"/>
          </w:tblCellMar>
        </w:tblPrEx>
        <w:trPr>
          <w:trHeight w:val="474"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themeColor="text1"/>
                <w:kern w:val="0"/>
                <w:sz w:val="24"/>
                <w:szCs w:val="24"/>
                <w14:textFill>
                  <w14:solidFill>
                    <w14:schemeClr w14:val="tx1"/>
                  </w14:solidFill>
                </w14:textFill>
              </w:rPr>
            </w:pPr>
            <w:r>
              <w:rPr>
                <w:rFonts w:hint="eastAsia" w:ascii="仿宋_GB2312" w:hAnsi="等线" w:eastAsia="仿宋_GB2312" w:cs="宋体"/>
                <w:b/>
                <w:bCs/>
                <w:color w:val="000000" w:themeColor="text1"/>
                <w:kern w:val="0"/>
                <w:sz w:val="24"/>
                <w:szCs w:val="24"/>
                <w14:textFill>
                  <w14:solidFill>
                    <w14:schemeClr w14:val="tx1"/>
                  </w14:solidFill>
                </w14:textFill>
              </w:rPr>
              <w:t>招聘岗位</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themeColor="text1"/>
                <w:kern w:val="0"/>
                <w:sz w:val="24"/>
                <w:szCs w:val="24"/>
                <w14:textFill>
                  <w14:solidFill>
                    <w14:schemeClr w14:val="tx1"/>
                  </w14:solidFill>
                </w14:textFill>
              </w:rPr>
            </w:pPr>
            <w:r>
              <w:rPr>
                <w:rFonts w:hint="eastAsia" w:ascii="仿宋_GB2312" w:hAnsi="等线" w:eastAsia="仿宋_GB2312" w:cs="宋体"/>
                <w:b/>
                <w:bCs/>
                <w:color w:val="000000" w:themeColor="text1"/>
                <w:kern w:val="0"/>
                <w:sz w:val="24"/>
                <w:szCs w:val="24"/>
                <w14:textFill>
                  <w14:solidFill>
                    <w14:schemeClr w14:val="tx1"/>
                  </w14:solidFill>
                </w14:textFill>
              </w:rPr>
              <w:t>招聘人数</w:t>
            </w:r>
          </w:p>
        </w:tc>
        <w:tc>
          <w:tcPr>
            <w:tcW w:w="5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themeColor="text1"/>
                <w:kern w:val="0"/>
                <w:sz w:val="24"/>
                <w:szCs w:val="24"/>
                <w14:textFill>
                  <w14:solidFill>
                    <w14:schemeClr w14:val="tx1"/>
                  </w14:solidFill>
                </w14:textFill>
              </w:rPr>
            </w:pPr>
            <w:r>
              <w:rPr>
                <w:rFonts w:hint="eastAsia" w:ascii="仿宋_GB2312" w:hAnsi="等线" w:eastAsia="仿宋_GB2312" w:cs="宋体"/>
                <w:b/>
                <w:bCs/>
                <w:color w:val="000000" w:themeColor="text1"/>
                <w:kern w:val="0"/>
                <w:sz w:val="24"/>
                <w:szCs w:val="24"/>
                <w14:textFill>
                  <w14:solidFill>
                    <w14:schemeClr w14:val="tx1"/>
                  </w14:solidFill>
                </w14:textFill>
              </w:rPr>
              <w:t>岗位职责</w:t>
            </w:r>
          </w:p>
        </w:tc>
        <w:tc>
          <w:tcPr>
            <w:tcW w:w="5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themeColor="text1"/>
                <w:kern w:val="0"/>
                <w:sz w:val="24"/>
                <w:szCs w:val="24"/>
                <w14:textFill>
                  <w14:solidFill>
                    <w14:schemeClr w14:val="tx1"/>
                  </w14:solidFill>
                </w14:textFill>
              </w:rPr>
            </w:pPr>
            <w:r>
              <w:rPr>
                <w:rFonts w:hint="eastAsia" w:ascii="仿宋_GB2312" w:hAnsi="等线" w:eastAsia="仿宋_GB2312" w:cs="宋体"/>
                <w:b/>
                <w:bCs/>
                <w:color w:val="000000" w:themeColor="text1"/>
                <w:kern w:val="0"/>
                <w:sz w:val="24"/>
                <w:szCs w:val="24"/>
                <w14:textFill>
                  <w14:solidFill>
                    <w14:schemeClr w14:val="tx1"/>
                  </w14:solidFill>
                </w14:textFill>
              </w:rPr>
              <w:t>任职要求</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themeColor="text1"/>
                <w:kern w:val="0"/>
                <w:sz w:val="24"/>
                <w:szCs w:val="24"/>
                <w14:textFill>
                  <w14:solidFill>
                    <w14:schemeClr w14:val="tx1"/>
                  </w14:solidFill>
                </w14:textFill>
              </w:rPr>
            </w:pPr>
            <w:r>
              <w:rPr>
                <w:rFonts w:hint="eastAsia" w:ascii="仿宋_GB2312" w:hAnsi="等线" w:eastAsia="仿宋_GB2312" w:cs="宋体"/>
                <w:b/>
                <w:bCs/>
                <w:color w:val="000000" w:themeColor="text1"/>
                <w:kern w:val="0"/>
                <w:sz w:val="24"/>
                <w:szCs w:val="24"/>
                <w14:textFill>
                  <w14:solidFill>
                    <w14:schemeClr w14:val="tx1"/>
                  </w14:solidFill>
                </w14:textFill>
              </w:rPr>
              <w:t>年薪</w:t>
            </w:r>
          </w:p>
        </w:tc>
      </w:tr>
      <w:tr>
        <w:tblPrEx>
          <w:tblCellMar>
            <w:top w:w="0" w:type="dxa"/>
            <w:left w:w="108" w:type="dxa"/>
            <w:bottom w:w="0" w:type="dxa"/>
            <w:right w:w="108" w:type="dxa"/>
          </w:tblCellMar>
        </w:tblPrEx>
        <w:trPr>
          <w:trHeight w:val="6340" w:hRule="atLeast"/>
          <w:jc w:val="center"/>
        </w:trPr>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行业解决方案架构师（新基建、数字政府、产业智能等三个方向）</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9</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1.独立完成公司项目的各类项目的前期需求沟通、解决方案编制等前期项目规划、设计工作；</w:t>
            </w:r>
          </w:p>
          <w:p>
            <w:pPr>
              <w:rPr>
                <w:rFonts w:ascii="仿宋_GB2312" w:hAnsi="仿宋_GB2312" w:eastAsia="仿宋_GB2312" w:cs="仿宋_GB2312"/>
                <w:sz w:val="24"/>
              </w:rPr>
            </w:pPr>
            <w:r>
              <w:rPr>
                <w:rFonts w:hint="eastAsia" w:ascii="仿宋_GB2312" w:hAnsi="仿宋_GB2312" w:eastAsia="仿宋_GB2312" w:cs="仿宋_GB2312"/>
                <w:sz w:val="24"/>
              </w:rPr>
              <w:t>2.能胜任完成不同类型的规划设计项目，包括（但不限于）总体城市规划、智慧城市更新、详规，编制图文并进行项目汇报；</w:t>
            </w:r>
          </w:p>
          <w:p>
            <w:pPr>
              <w:rPr>
                <w:rFonts w:ascii="仿宋_GB2312" w:hAnsi="仿宋_GB2312" w:eastAsia="仿宋_GB2312" w:cs="仿宋_GB2312"/>
                <w:sz w:val="24"/>
              </w:rPr>
            </w:pPr>
            <w:r>
              <w:rPr>
                <w:rFonts w:hint="eastAsia" w:ascii="仿宋_GB2312" w:hAnsi="仿宋_GB2312" w:eastAsia="仿宋_GB2312" w:cs="仿宋_GB2312"/>
                <w:sz w:val="24"/>
              </w:rPr>
              <w:t>3.组织负责相关项目策划、可行性研究、专题研究、案例研究等工作；</w:t>
            </w:r>
          </w:p>
          <w:p>
            <w:pPr>
              <w:rPr>
                <w:rFonts w:ascii="仿宋_GB2312" w:hAnsi="仿宋_GB2312" w:eastAsia="仿宋_GB2312" w:cs="仿宋_GB2312"/>
                <w:sz w:val="24"/>
              </w:rPr>
            </w:pPr>
            <w:r>
              <w:rPr>
                <w:rFonts w:hint="eastAsia" w:ascii="仿宋_GB2312" w:hAnsi="仿宋_GB2312" w:eastAsia="仿宋_GB2312" w:cs="仿宋_GB2312"/>
                <w:sz w:val="24"/>
              </w:rPr>
              <w:t>4.组织参加项目考察、调研、策划创意、规划设计等工作，负责项目文案和图件制作等；</w:t>
            </w:r>
          </w:p>
          <w:p>
            <w:pPr>
              <w:rPr>
                <w:rFonts w:ascii="仿宋_GB2312" w:hAnsi="仿宋_GB2312" w:eastAsia="仿宋_GB2312" w:cs="仿宋_GB2312"/>
                <w:sz w:val="24"/>
              </w:rPr>
            </w:pPr>
            <w:r>
              <w:rPr>
                <w:rFonts w:hint="eastAsia" w:ascii="仿宋_GB2312" w:hAnsi="仿宋_GB2312" w:eastAsia="仿宋_GB2312" w:cs="仿宋_GB2312"/>
                <w:sz w:val="24"/>
              </w:rPr>
              <w:t>5.把握国内外所述专业内行业内城市建筑在规划、设计方面的发展趋势，定期提供研究成果报告；</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1.具有国内外知名大学或科研机构城市规划相关学科博士学位（特别优秀的可适当放宽至硕士）；</w:t>
            </w:r>
          </w:p>
          <w:p>
            <w:pPr>
              <w:rPr>
                <w:rFonts w:ascii="仿宋_GB2312" w:hAnsi="仿宋_GB2312" w:eastAsia="仿宋_GB2312" w:cs="仿宋_GB2312"/>
                <w:sz w:val="24"/>
              </w:rPr>
            </w:pPr>
            <w:r>
              <w:rPr>
                <w:rFonts w:hint="eastAsia" w:ascii="仿宋_GB2312" w:hAnsi="仿宋_GB2312" w:eastAsia="仿宋_GB2312" w:cs="仿宋_GB2312"/>
                <w:sz w:val="24"/>
              </w:rPr>
              <w:t>2.熟悉国内规划领域的相关规范及规定，熟练掌握规划技术性规范；</w:t>
            </w:r>
          </w:p>
          <w:p>
            <w:pPr>
              <w:rPr>
                <w:rFonts w:ascii="仿宋_GB2312" w:hAnsi="仿宋_GB2312" w:eastAsia="仿宋_GB2312" w:cs="仿宋_GB2312"/>
                <w:sz w:val="24"/>
              </w:rPr>
            </w:pPr>
            <w:r>
              <w:rPr>
                <w:rFonts w:hint="eastAsia" w:ascii="仿宋_GB2312" w:hAnsi="仿宋_GB2312" w:eastAsia="仿宋_GB2312" w:cs="仿宋_GB2312"/>
                <w:sz w:val="24"/>
              </w:rPr>
              <w:t>3.具有较强的方案能力和专业技能，能够独立完成大型规划项目的方案规划设计；</w:t>
            </w:r>
          </w:p>
          <w:p>
            <w:pPr>
              <w:rPr>
                <w:rFonts w:ascii="仿宋_GB2312" w:hAnsi="仿宋_GB2312" w:eastAsia="仿宋_GB2312" w:cs="仿宋_GB2312"/>
                <w:sz w:val="24"/>
              </w:rPr>
            </w:pPr>
            <w:r>
              <w:rPr>
                <w:rFonts w:hint="eastAsia" w:ascii="仿宋_GB2312" w:hAnsi="仿宋_GB2312" w:eastAsia="仿宋_GB2312" w:cs="仿宋_GB2312"/>
                <w:sz w:val="24"/>
              </w:rPr>
              <w:t>4.有丰富的政府或建筑类项目、大型智慧城市建设类项目的总体规划、方案设计经验；</w:t>
            </w:r>
          </w:p>
          <w:p>
            <w:pPr>
              <w:rPr>
                <w:rFonts w:ascii="仿宋_GB2312" w:hAnsi="仿宋_GB2312" w:eastAsia="仿宋_GB2312" w:cs="仿宋_GB2312"/>
                <w:sz w:val="24"/>
              </w:rPr>
            </w:pPr>
            <w:r>
              <w:rPr>
                <w:rFonts w:hint="eastAsia" w:ascii="仿宋_GB2312" w:hAnsi="仿宋_GB2312" w:eastAsia="仿宋_GB2312" w:cs="仿宋_GB2312"/>
                <w:sz w:val="24"/>
              </w:rPr>
              <w:t>5.有住建规划、城市运行、社会治理等方面的经验，熟悉地图集编制、GIS建模、自适应空间信息可视化、大数据分析与可视化等领域相关技术和产品，有GIS、大数据类项目实施经验者优先；</w:t>
            </w:r>
          </w:p>
          <w:p>
            <w:pPr>
              <w:rPr>
                <w:rFonts w:ascii="仿宋_GB2312" w:hAnsi="仿宋_GB2312" w:eastAsia="仿宋_GB2312" w:cs="仿宋_GB2312"/>
                <w:sz w:val="24"/>
              </w:rPr>
            </w:pPr>
            <w:r>
              <w:rPr>
                <w:rFonts w:hint="eastAsia" w:ascii="仿宋_GB2312" w:hAnsi="仿宋_GB2312" w:eastAsia="仿宋_GB2312" w:cs="仿宋_GB2312"/>
                <w:sz w:val="24"/>
              </w:rPr>
              <w:t>6.工作主动性强，承压能力强，具备较强的组织协调能力、沟通能力、判断能力和理解领悟能力；</w:t>
            </w:r>
          </w:p>
          <w:p>
            <w:pPr>
              <w:rPr>
                <w:rFonts w:ascii="仿宋_GB2312" w:hAnsi="仿宋_GB2312" w:eastAsia="仿宋_GB2312" w:cs="仿宋_GB2312"/>
                <w:sz w:val="24"/>
              </w:rPr>
            </w:pPr>
            <w:r>
              <w:rPr>
                <w:rFonts w:hint="eastAsia" w:ascii="仿宋_GB2312" w:hAnsi="仿宋_GB2312" w:eastAsia="仿宋_GB2312" w:cs="仿宋_GB2312"/>
                <w:sz w:val="24"/>
              </w:rPr>
              <w:t>7.良好的团队协作精神，严谨认真，具有执行力。</w:t>
            </w:r>
          </w:p>
        </w:tc>
        <w:tc>
          <w:tcPr>
            <w:tcW w:w="112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25-40W</w:t>
            </w:r>
          </w:p>
        </w:tc>
      </w:tr>
      <w:tr>
        <w:tblPrEx>
          <w:tblCellMar>
            <w:top w:w="0" w:type="dxa"/>
            <w:left w:w="108" w:type="dxa"/>
            <w:bottom w:w="0" w:type="dxa"/>
            <w:right w:w="108" w:type="dxa"/>
          </w:tblCellMar>
        </w:tblPrEx>
        <w:trPr>
          <w:trHeight w:val="5940"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地理信息系统（GIS）开发工程师</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1.负责基于GIS的软件系统分析与总体设计；</w:t>
            </w:r>
          </w:p>
          <w:p>
            <w:pPr>
              <w:rPr>
                <w:rFonts w:ascii="仿宋_GB2312" w:hAnsi="仿宋_GB2312" w:eastAsia="仿宋_GB2312" w:cs="仿宋_GB2312"/>
                <w:sz w:val="24"/>
              </w:rPr>
            </w:pPr>
            <w:r>
              <w:rPr>
                <w:rFonts w:hint="eastAsia" w:ascii="仿宋_GB2312" w:hAnsi="仿宋_GB2312" w:eastAsia="仿宋_GB2312" w:cs="仿宋_GB2312"/>
                <w:sz w:val="24"/>
              </w:rPr>
              <w:t>2.负责基于GIS的软件系统设计的编码实现；</w:t>
            </w:r>
          </w:p>
          <w:p>
            <w:pPr>
              <w:rPr>
                <w:rFonts w:ascii="仿宋_GB2312" w:hAnsi="仿宋_GB2312" w:eastAsia="仿宋_GB2312" w:cs="仿宋_GB2312"/>
                <w:sz w:val="24"/>
              </w:rPr>
            </w:pPr>
            <w:r>
              <w:rPr>
                <w:rFonts w:hint="eastAsia" w:ascii="仿宋_GB2312" w:hAnsi="仿宋_GB2312" w:eastAsia="仿宋_GB2312" w:cs="仿宋_GB2312"/>
                <w:sz w:val="24"/>
              </w:rPr>
              <w:t>3.负责产品构思和架构设计，撰写相关的技术文档；</w:t>
            </w:r>
          </w:p>
          <w:p>
            <w:pPr>
              <w:rPr>
                <w:rFonts w:ascii="仿宋_GB2312" w:hAnsi="仿宋_GB2312" w:eastAsia="仿宋_GB2312" w:cs="仿宋_GB2312"/>
                <w:sz w:val="24"/>
              </w:rPr>
            </w:pPr>
            <w:r>
              <w:rPr>
                <w:rFonts w:hint="eastAsia" w:ascii="仿宋_GB2312" w:hAnsi="仿宋_GB2312" w:eastAsia="仿宋_GB2312" w:cs="仿宋_GB2312"/>
                <w:sz w:val="24"/>
              </w:rPr>
              <w:t>4.负责分析并解决软件研发过程中的各类问题；</w:t>
            </w:r>
          </w:p>
          <w:p>
            <w:pPr>
              <w:rPr>
                <w:rFonts w:ascii="仿宋_GB2312" w:hAnsi="仿宋_GB2312" w:eastAsia="仿宋_GB2312" w:cs="仿宋_GB2312"/>
                <w:sz w:val="24"/>
              </w:rPr>
            </w:pPr>
            <w:r>
              <w:rPr>
                <w:rFonts w:hint="eastAsia" w:ascii="仿宋_GB2312" w:hAnsi="仿宋_GB2312" w:eastAsia="仿宋_GB2312" w:cs="仿宋_GB2312"/>
                <w:sz w:val="24"/>
              </w:rPr>
              <w:t>5.负责面向行业应用的二/三维地理信息系统开发；</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p>
            <w:pPr>
              <w:rPr>
                <w:rFonts w:ascii="仿宋_GB2312" w:hAnsi="仿宋_GB2312" w:eastAsia="仿宋_GB2312" w:cs="仿宋_GB2312"/>
                <w:sz w:val="24"/>
              </w:rPr>
            </w:pPr>
          </w:p>
        </w:tc>
        <w:tc>
          <w:tcPr>
            <w:tcW w:w="595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1.具有地理信息系统专业博士学位（特别优秀的可适当放宽至硕士）；</w:t>
            </w:r>
          </w:p>
          <w:p>
            <w:pPr>
              <w:rPr>
                <w:rFonts w:ascii="仿宋_GB2312" w:hAnsi="仿宋_GB2312" w:eastAsia="仿宋_GB2312" w:cs="仿宋_GB2312"/>
                <w:sz w:val="24"/>
              </w:rPr>
            </w:pPr>
            <w:r>
              <w:rPr>
                <w:rFonts w:hint="eastAsia" w:ascii="仿宋_GB2312" w:hAnsi="仿宋_GB2312" w:eastAsia="仿宋_GB2312" w:cs="仿宋_GB2312"/>
                <w:sz w:val="24"/>
              </w:rPr>
              <w:t>2.具有五年以上GIS、空间信息、测绘行业工作经验，熟悉GIS数据相关行业标准；</w:t>
            </w:r>
          </w:p>
          <w:p>
            <w:pPr>
              <w:rPr>
                <w:rFonts w:ascii="仿宋_GB2312" w:hAnsi="仿宋_GB2312" w:eastAsia="仿宋_GB2312" w:cs="仿宋_GB2312"/>
                <w:sz w:val="24"/>
              </w:rPr>
            </w:pPr>
            <w:r>
              <w:rPr>
                <w:rFonts w:hint="eastAsia" w:ascii="仿宋_GB2312" w:hAnsi="仿宋_GB2312" w:eastAsia="仿宋_GB2312" w:cs="仿宋_GB2312"/>
                <w:sz w:val="24"/>
              </w:rPr>
              <w:t>3.熟悉空间数据坐标转换和数据处理方法，掌握空间分析算法、时空数据分析算法；</w:t>
            </w:r>
          </w:p>
          <w:p>
            <w:pPr>
              <w:rPr>
                <w:rFonts w:ascii="仿宋_GB2312" w:hAnsi="仿宋_GB2312" w:eastAsia="仿宋_GB2312" w:cs="仿宋_GB2312"/>
                <w:sz w:val="24"/>
              </w:rPr>
            </w:pPr>
            <w:r>
              <w:rPr>
                <w:rFonts w:hint="eastAsia" w:ascii="仿宋_GB2312" w:hAnsi="仿宋_GB2312" w:eastAsia="仿宋_GB2312" w:cs="仿宋_GB2312"/>
                <w:sz w:val="24"/>
              </w:rPr>
              <w:t>4.具有地图集编制、GIS建模、自适应空间信息可视化、大数据分析与可视化等方面的工作经验；</w:t>
            </w:r>
          </w:p>
          <w:p>
            <w:pPr>
              <w:rPr>
                <w:rFonts w:ascii="仿宋_GB2312" w:hAnsi="仿宋_GB2312" w:eastAsia="仿宋_GB2312" w:cs="仿宋_GB2312"/>
                <w:sz w:val="24"/>
              </w:rPr>
            </w:pPr>
            <w:r>
              <w:rPr>
                <w:rFonts w:hint="eastAsia" w:ascii="仿宋_GB2312" w:hAnsi="仿宋_GB2312" w:eastAsia="仿宋_GB2312" w:cs="仿宋_GB2312"/>
                <w:sz w:val="24"/>
              </w:rPr>
              <w:t>5.掌握开源地理信息相关产品，熟悉摄影测量、倾斜摄影测量或卫星定位技术；</w:t>
            </w:r>
          </w:p>
          <w:p>
            <w:pPr>
              <w:rPr>
                <w:rFonts w:ascii="仿宋_GB2312" w:hAnsi="仿宋_GB2312" w:eastAsia="仿宋_GB2312" w:cs="仿宋_GB2312"/>
                <w:sz w:val="24"/>
              </w:rPr>
            </w:pPr>
            <w:r>
              <w:rPr>
                <w:rFonts w:hint="eastAsia" w:ascii="仿宋_GB2312" w:hAnsi="仿宋_GB2312" w:eastAsia="仿宋_GB2312" w:cs="仿宋_GB2312"/>
                <w:sz w:val="24"/>
              </w:rPr>
              <w:t>6.精通二、三维GIS平台的数据发布流程以及环境部署者优先；</w:t>
            </w:r>
          </w:p>
          <w:p>
            <w:pPr>
              <w:rPr>
                <w:rFonts w:ascii="仿宋_GB2312" w:hAnsi="仿宋_GB2312" w:eastAsia="仿宋_GB2312" w:cs="仿宋_GB2312"/>
                <w:sz w:val="24"/>
              </w:rPr>
            </w:pPr>
            <w:r>
              <w:rPr>
                <w:rFonts w:hint="eastAsia" w:ascii="仿宋_GB2312" w:hAnsi="仿宋_GB2312" w:eastAsia="仿宋_GB2312" w:cs="仿宋_GB2312"/>
                <w:sz w:val="24"/>
              </w:rPr>
              <w:t>7.熟悉MySQL或PostgreSQL数据库，熟悉GeoServer、MapServer或其他地图服务产品者优先。</w:t>
            </w:r>
          </w:p>
          <w:p>
            <w:pPr>
              <w:rPr>
                <w:rFonts w:ascii="仿宋_GB2312" w:hAnsi="仿宋_GB2312" w:eastAsia="仿宋_GB2312" w:cs="仿宋_GB2312"/>
                <w:sz w:val="24"/>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25-40W</w:t>
            </w:r>
          </w:p>
        </w:tc>
      </w:tr>
      <w:tr>
        <w:tblPrEx>
          <w:tblCellMar>
            <w:top w:w="0" w:type="dxa"/>
            <w:left w:w="108" w:type="dxa"/>
            <w:bottom w:w="0" w:type="dxa"/>
            <w:right w:w="108" w:type="dxa"/>
          </w:tblCellMar>
        </w:tblPrEx>
        <w:trPr>
          <w:trHeight w:val="7778"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系统及大数据架构师</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1.主要面向政企客户，负责城市大数据相关的方案咨询、规划设计、方案策划等工作；</w:t>
            </w:r>
          </w:p>
          <w:p>
            <w:pPr>
              <w:rPr>
                <w:rFonts w:ascii="仿宋_GB2312" w:hAnsi="仿宋_GB2312" w:eastAsia="仿宋_GB2312" w:cs="仿宋_GB2312"/>
                <w:sz w:val="24"/>
              </w:rPr>
            </w:pPr>
            <w:r>
              <w:rPr>
                <w:rFonts w:hint="eastAsia" w:ascii="仿宋_GB2312" w:hAnsi="仿宋_GB2312" w:eastAsia="仿宋_GB2312" w:cs="仿宋_GB2312"/>
                <w:sz w:val="24"/>
              </w:rPr>
              <w:t>2.负责大数据工具开发，调度平台、ETL平台、展示平台和多维分析工具；</w:t>
            </w:r>
          </w:p>
          <w:p>
            <w:pPr>
              <w:rPr>
                <w:rFonts w:ascii="仿宋_GB2312" w:hAnsi="仿宋_GB2312" w:eastAsia="仿宋_GB2312" w:cs="仿宋_GB2312"/>
                <w:sz w:val="24"/>
              </w:rPr>
            </w:pPr>
            <w:r>
              <w:rPr>
                <w:rFonts w:hint="eastAsia" w:ascii="仿宋_GB2312" w:hAnsi="仿宋_GB2312" w:eastAsia="仿宋_GB2312" w:cs="仿宋_GB2312"/>
                <w:sz w:val="24"/>
              </w:rPr>
              <w:t>3.参与大数据平台数据产品ETL设计、开发及自动化工作；</w:t>
            </w:r>
          </w:p>
          <w:p>
            <w:pPr>
              <w:rPr>
                <w:rFonts w:ascii="仿宋_GB2312" w:hAnsi="仿宋_GB2312" w:eastAsia="仿宋_GB2312" w:cs="仿宋_GB2312"/>
                <w:sz w:val="24"/>
              </w:rPr>
            </w:pPr>
            <w:r>
              <w:rPr>
                <w:rFonts w:hint="eastAsia" w:ascii="仿宋_GB2312" w:hAnsi="仿宋_GB2312" w:eastAsia="仿宋_GB2312" w:cs="仿宋_GB2312"/>
                <w:sz w:val="24"/>
              </w:rPr>
              <w:t>4.为项目开发人员提供大数据技术指导及解决大数据平台应用中遇到的技术问题；</w:t>
            </w:r>
          </w:p>
          <w:p>
            <w:pPr>
              <w:rPr>
                <w:rFonts w:ascii="仿宋_GB2312" w:hAnsi="仿宋_GB2312" w:eastAsia="仿宋_GB2312" w:cs="仿宋_GB2312"/>
                <w:sz w:val="24"/>
              </w:rPr>
            </w:pPr>
            <w:r>
              <w:rPr>
                <w:rFonts w:hint="eastAsia" w:ascii="仿宋_GB2312" w:hAnsi="仿宋_GB2312" w:eastAsia="仿宋_GB2312" w:cs="仿宋_GB2312"/>
                <w:sz w:val="24"/>
              </w:rPr>
              <w:t>5.负责提升大数据平台的运维效率，编写核心代码，掌控团队代码规划；</w:t>
            </w:r>
          </w:p>
          <w:p>
            <w:pPr>
              <w:rPr>
                <w:rFonts w:ascii="仿宋_GB2312" w:hAnsi="仿宋_GB2312" w:eastAsia="仿宋_GB2312" w:cs="仿宋_GB2312"/>
                <w:sz w:val="24"/>
              </w:rPr>
            </w:pPr>
            <w:r>
              <w:rPr>
                <w:rFonts w:hint="eastAsia" w:ascii="仿宋_GB2312" w:hAnsi="仿宋_GB2312" w:eastAsia="仿宋_GB2312" w:cs="仿宋_GB2312"/>
                <w:sz w:val="24"/>
              </w:rPr>
              <w:t>6.关注业界前沿技术并应用于实际项目中；</w:t>
            </w:r>
          </w:p>
          <w:p>
            <w:pPr>
              <w:rPr>
                <w:rFonts w:ascii="仿宋_GB2312" w:hAnsi="仿宋_GB2312" w:eastAsia="仿宋_GB2312" w:cs="仿宋_GB2312"/>
                <w:sz w:val="24"/>
              </w:rPr>
            </w:pPr>
            <w:r>
              <w:rPr>
                <w:rFonts w:hint="eastAsia" w:ascii="仿宋_GB2312" w:hAnsi="仿宋_GB2312" w:eastAsia="仿宋_GB2312" w:cs="仿宋_GB2312"/>
                <w:sz w:val="24"/>
              </w:rPr>
              <w:t>7.完成上级交办的其他工作。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1.计算机相关专业，研究生及以上学历，熟悉大数据相关业务；</w:t>
            </w:r>
          </w:p>
          <w:p>
            <w:pPr>
              <w:rPr>
                <w:rFonts w:ascii="仿宋_GB2312" w:hAnsi="仿宋_GB2312" w:eastAsia="仿宋_GB2312" w:cs="仿宋_GB2312"/>
                <w:sz w:val="24"/>
              </w:rPr>
            </w:pPr>
            <w:r>
              <w:rPr>
                <w:rFonts w:hint="eastAsia" w:ascii="仿宋_GB2312" w:hAnsi="仿宋_GB2312" w:eastAsia="仿宋_GB2312" w:cs="仿宋_GB2312"/>
                <w:sz w:val="24"/>
              </w:rPr>
              <w:t>2.对业界主流的开源大数据技术框架都有深入的研究，对各种技术的适用场景，设计模式和常见的缺陷都有实践经验；</w:t>
            </w:r>
          </w:p>
          <w:p>
            <w:pPr>
              <w:rPr>
                <w:rFonts w:ascii="仿宋_GB2312" w:hAnsi="仿宋_GB2312" w:eastAsia="仿宋_GB2312" w:cs="仿宋_GB2312"/>
                <w:sz w:val="24"/>
              </w:rPr>
            </w:pPr>
            <w:r>
              <w:rPr>
                <w:rFonts w:hint="eastAsia" w:ascii="仿宋_GB2312" w:hAnsi="仿宋_GB2312" w:eastAsia="仿宋_GB2312" w:cs="仿宋_GB2312"/>
                <w:sz w:val="24"/>
              </w:rPr>
              <w:t>3.从事过智慧城市、数字政府、数字经济、物联网、区块链等信息化领域的研究或支撑政府开展国家信息化、智慧城市、物联网等决策研究者优先；</w:t>
            </w:r>
          </w:p>
          <w:p>
            <w:pPr>
              <w:rPr>
                <w:rFonts w:ascii="仿宋_GB2312" w:hAnsi="仿宋_GB2312" w:eastAsia="仿宋_GB2312" w:cs="仿宋_GB2312"/>
                <w:sz w:val="24"/>
              </w:rPr>
            </w:pPr>
            <w:r>
              <w:rPr>
                <w:rFonts w:hint="eastAsia" w:ascii="仿宋_GB2312" w:hAnsi="仿宋_GB2312" w:eastAsia="仿宋_GB2312" w:cs="仿宋_GB2312"/>
                <w:sz w:val="24"/>
              </w:rPr>
              <w:t>4.熟悉常用大数据处理范式并掌握其原理，精通其中一种以上的常用处理框架，主要包括数据集成/ETL、数据存储/数据仓库、数据计算、大数据任务调度、大数据平台；</w:t>
            </w:r>
          </w:p>
          <w:p>
            <w:pPr>
              <w:rPr>
                <w:rFonts w:ascii="仿宋_GB2312" w:hAnsi="仿宋_GB2312" w:eastAsia="仿宋_GB2312" w:cs="仿宋_GB2312"/>
                <w:sz w:val="24"/>
              </w:rPr>
            </w:pPr>
            <w:r>
              <w:rPr>
                <w:rFonts w:hint="eastAsia" w:ascii="仿宋_GB2312" w:hAnsi="仿宋_GB2312" w:eastAsia="仿宋_GB2312" w:cs="仿宋_GB2312"/>
                <w:sz w:val="24"/>
              </w:rPr>
              <w:t>5.熟悉Linux操作系统，具备在Linux上开发、部署、调优Hadoop生态环境项目经验；</w:t>
            </w:r>
          </w:p>
          <w:p>
            <w:pPr>
              <w:rPr>
                <w:rFonts w:ascii="仿宋_GB2312" w:hAnsi="仿宋_GB2312" w:eastAsia="仿宋_GB2312" w:cs="仿宋_GB2312"/>
                <w:sz w:val="24"/>
              </w:rPr>
            </w:pPr>
            <w:r>
              <w:rPr>
                <w:rFonts w:hint="eastAsia" w:ascii="仿宋_GB2312" w:hAnsi="仿宋_GB2312" w:eastAsia="仿宋_GB2312" w:cs="仿宋_GB2312"/>
                <w:sz w:val="24"/>
              </w:rPr>
              <w:t>6.对数据可视化的技术框架有深入的理解，了解和熟悉移动应用app，社交媒体应用的开发管理，具备在项目中使用JS, Echart, Tableau, Qlikview， FineBI等可视化开发工具，有项目实践能力；</w:t>
            </w:r>
          </w:p>
          <w:p>
            <w:pPr>
              <w:rPr>
                <w:rFonts w:ascii="仿宋_GB2312" w:hAnsi="仿宋_GB2312" w:eastAsia="仿宋_GB2312" w:cs="仿宋_GB2312"/>
                <w:sz w:val="24"/>
              </w:rPr>
            </w:pPr>
            <w:r>
              <w:rPr>
                <w:rFonts w:hint="eastAsia" w:ascii="仿宋_GB2312" w:hAnsi="仿宋_GB2312" w:eastAsia="仿宋_GB2312" w:cs="仿宋_GB2312"/>
                <w:sz w:val="24"/>
              </w:rPr>
              <w:t>7.精通Scala、Java或Python开发，具备大型分布式应用系统设计经验，有大数据量、高并发处理经验，有处理上百万用户数据的经验优先；</w:t>
            </w:r>
          </w:p>
          <w:p>
            <w:pPr>
              <w:rPr>
                <w:rFonts w:ascii="仿宋_GB2312" w:hAnsi="仿宋_GB2312" w:eastAsia="仿宋_GB2312" w:cs="仿宋_GB2312"/>
                <w:sz w:val="24"/>
              </w:rPr>
            </w:pPr>
            <w:r>
              <w:rPr>
                <w:rFonts w:hint="eastAsia" w:ascii="仿宋_GB2312" w:hAnsi="仿宋_GB2312" w:eastAsia="仿宋_GB2312" w:cs="仿宋_GB2312"/>
                <w:sz w:val="24"/>
              </w:rPr>
              <w:t>8.精通Hadoop、Zookeeper、HBase、Hive、Flume、Kafka、Sqoop、Spark、MapReduce、HDFS、Pig、Oozie等开源项目的原理和使用方法；</w:t>
            </w:r>
          </w:p>
          <w:p>
            <w:pPr>
              <w:rPr>
                <w:rFonts w:ascii="仿宋_GB2312" w:hAnsi="仿宋_GB2312" w:eastAsia="仿宋_GB2312" w:cs="仿宋_GB2312"/>
                <w:sz w:val="24"/>
              </w:rPr>
            </w:pPr>
            <w:r>
              <w:rPr>
                <w:rFonts w:hint="eastAsia" w:ascii="仿宋_GB2312" w:hAnsi="仿宋_GB2312" w:eastAsia="仿宋_GB2312" w:cs="仿宋_GB2312"/>
                <w:sz w:val="24"/>
              </w:rPr>
              <w:t>9.熟练掌握Java、Scala、Python，springboot开发经验优先。</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25W+</w:t>
            </w:r>
          </w:p>
        </w:tc>
      </w:tr>
      <w:tr>
        <w:tblPrEx>
          <w:tblCellMar>
            <w:top w:w="0" w:type="dxa"/>
            <w:left w:w="108" w:type="dxa"/>
            <w:bottom w:w="0" w:type="dxa"/>
            <w:right w:w="108" w:type="dxa"/>
          </w:tblCellMar>
        </w:tblPrEx>
        <w:trPr>
          <w:trHeight w:val="5651"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数据挖掘分析工程师</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6</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1.从事政企互联网文本数据、用户位置数据、行为数据、政务数据、交通数据等城市大数据的分析挖掘，并设计开发原型系统；</w:t>
            </w:r>
          </w:p>
          <w:p>
            <w:pPr>
              <w:rPr>
                <w:rFonts w:ascii="仿宋_GB2312" w:hAnsi="仿宋_GB2312" w:eastAsia="仿宋_GB2312" w:cs="仿宋_GB2312"/>
                <w:sz w:val="24"/>
              </w:rPr>
            </w:pPr>
            <w:r>
              <w:rPr>
                <w:rFonts w:hint="eastAsia" w:ascii="仿宋_GB2312" w:hAnsi="仿宋_GB2312" w:eastAsia="仿宋_GB2312" w:cs="仿宋_GB2312"/>
                <w:sz w:val="24"/>
              </w:rPr>
              <w:t>2.负责数据挖掘与模型构建执行，结合公司业务需求和行业趋势，为公司其他产品提供有效数据分析支持；</w:t>
            </w:r>
          </w:p>
          <w:p>
            <w:pPr>
              <w:rPr>
                <w:rFonts w:ascii="仿宋_GB2312" w:hAnsi="仿宋_GB2312" w:eastAsia="仿宋_GB2312" w:cs="仿宋_GB2312"/>
                <w:sz w:val="24"/>
              </w:rPr>
            </w:pPr>
            <w:r>
              <w:rPr>
                <w:rFonts w:hint="eastAsia" w:ascii="仿宋_GB2312" w:hAnsi="仿宋_GB2312" w:eastAsia="仿宋_GB2312" w:cs="仿宋_GB2312"/>
                <w:sz w:val="24"/>
              </w:rPr>
              <w:t>3.结合用户需求，负责大数据应用解决方案的提供；</w:t>
            </w:r>
          </w:p>
          <w:p>
            <w:pPr>
              <w:rPr>
                <w:rFonts w:ascii="仿宋_GB2312" w:hAnsi="仿宋_GB2312" w:eastAsia="仿宋_GB2312" w:cs="仿宋_GB2312"/>
                <w:sz w:val="24"/>
              </w:rPr>
            </w:pPr>
            <w:r>
              <w:rPr>
                <w:rFonts w:hint="eastAsia" w:ascii="仿宋_GB2312" w:hAnsi="仿宋_GB2312" w:eastAsia="仿宋_GB2312" w:cs="仿宋_GB2312"/>
                <w:sz w:val="24"/>
              </w:rPr>
              <w:t>4.负责大数据平台的搭建、应用部署和集成测试；</w:t>
            </w:r>
          </w:p>
          <w:p>
            <w:pPr>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1.数学、计算机、软件工程、经济学相关专业，具有统计学、数据挖掘、机器学习知识基础，研究生及以上学历优先；</w:t>
            </w:r>
          </w:p>
          <w:p>
            <w:pPr>
              <w:rPr>
                <w:rFonts w:ascii="仿宋_GB2312" w:hAnsi="仿宋_GB2312" w:eastAsia="仿宋_GB2312" w:cs="仿宋_GB2312"/>
                <w:sz w:val="24"/>
              </w:rPr>
            </w:pPr>
            <w:r>
              <w:rPr>
                <w:rFonts w:hint="eastAsia" w:ascii="仿宋_GB2312" w:hAnsi="仿宋_GB2312" w:eastAsia="仿宋_GB2312" w:cs="仿宋_GB2312"/>
                <w:sz w:val="24"/>
              </w:rPr>
              <w:t>2.熟悉城市运行及管理业务产品或实际业务场景，明确计算并规划存储方案，并具备大数据整体架构方案能力；</w:t>
            </w:r>
          </w:p>
          <w:p>
            <w:pPr>
              <w:rPr>
                <w:rFonts w:ascii="仿宋_GB2312" w:hAnsi="仿宋_GB2312" w:eastAsia="仿宋_GB2312" w:cs="仿宋_GB2312"/>
                <w:sz w:val="24"/>
              </w:rPr>
            </w:pPr>
            <w:r>
              <w:rPr>
                <w:rFonts w:hint="eastAsia" w:ascii="仿宋_GB2312" w:hAnsi="仿宋_GB2312" w:eastAsia="仿宋_GB2312" w:cs="仿宋_GB2312"/>
                <w:sz w:val="24"/>
              </w:rPr>
              <w:t>3.对实时计算引擎、全文搜索、数据计算平台,非结构化数据处理，数据生命周期管理，文本数据挖掘实现机制有深入的研究，在互联网企业或大型集团企业中负责大数据平台总体架构设计者优先；</w:t>
            </w:r>
          </w:p>
          <w:p>
            <w:pPr>
              <w:rPr>
                <w:rFonts w:ascii="仿宋_GB2312" w:hAnsi="仿宋_GB2312" w:eastAsia="仿宋_GB2312" w:cs="仿宋_GB2312"/>
                <w:sz w:val="24"/>
              </w:rPr>
            </w:pPr>
            <w:r>
              <w:rPr>
                <w:rFonts w:hint="eastAsia" w:ascii="仿宋_GB2312" w:hAnsi="仿宋_GB2312" w:eastAsia="仿宋_GB2312" w:cs="仿宋_GB2312"/>
                <w:sz w:val="24"/>
              </w:rPr>
              <w:t>4.熟悉大数据平台的总体设计和大数据平台的部署，开发和工作流程，对数据采集、数据仓库、实时分析处理、数据业务建模等领域都有丰富的实践经验优先；</w:t>
            </w:r>
          </w:p>
          <w:p>
            <w:pPr>
              <w:rPr>
                <w:rFonts w:ascii="仿宋_GB2312" w:hAnsi="仿宋_GB2312" w:eastAsia="仿宋_GB2312" w:cs="仿宋_GB2312"/>
                <w:sz w:val="24"/>
              </w:rPr>
            </w:pPr>
            <w:r>
              <w:rPr>
                <w:rFonts w:hint="eastAsia" w:ascii="仿宋_GB2312" w:hAnsi="仿宋_GB2312" w:eastAsia="仿宋_GB2312" w:cs="仿宋_GB2312"/>
                <w:sz w:val="24"/>
              </w:rPr>
              <w:t>5.有算法实践经验，能够熟练应用算法做数据特征分析及数据建模的优先，基于大数据平台结合算法有用户画像、舆情分析、精准营销、金融风控等数据分析挖掘实际成功案例。精通流式处理技术，有Storm，Flink、SparkStreaming至少一种实现项目经验；</w:t>
            </w:r>
          </w:p>
          <w:p>
            <w:pPr>
              <w:rPr>
                <w:rFonts w:ascii="仿宋_GB2312" w:hAnsi="仿宋_GB2312" w:eastAsia="仿宋_GB2312" w:cs="仿宋_GB2312"/>
                <w:sz w:val="24"/>
              </w:rPr>
            </w:pPr>
            <w:r>
              <w:rPr>
                <w:rFonts w:hint="eastAsia" w:ascii="仿宋_GB2312" w:hAnsi="仿宋_GB2312" w:eastAsia="仿宋_GB2312" w:cs="仿宋_GB2312"/>
                <w:sz w:val="24"/>
              </w:rPr>
              <w:t>6.热爱数据分析、对数据有较高的敏感性，有较强的书面与口头沟通表达能力，有独立分析、解决问题的能力。</w:t>
            </w:r>
          </w:p>
        </w:tc>
        <w:tc>
          <w:tcPr>
            <w:tcW w:w="112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25W+</w:t>
            </w:r>
          </w:p>
        </w:tc>
      </w:tr>
      <w:tr>
        <w:tblPrEx>
          <w:tblCellMar>
            <w:top w:w="0" w:type="dxa"/>
            <w:left w:w="108" w:type="dxa"/>
            <w:bottom w:w="0" w:type="dxa"/>
            <w:right w:w="108" w:type="dxa"/>
          </w:tblCellMar>
        </w:tblPrEx>
        <w:trPr>
          <w:trHeight w:val="1193"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系统通信（ICT）工程师</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1.负责城市基础设施的规划和设计，确认系统实施范围、成本控制与风险控制；</w:t>
            </w:r>
          </w:p>
          <w:p>
            <w:pPr>
              <w:jc w:val="left"/>
              <w:rPr>
                <w:rFonts w:ascii="仿宋_GB2312" w:hAnsi="仿宋_GB2312" w:eastAsia="仿宋_GB2312" w:cs="仿宋_GB2312"/>
                <w:sz w:val="24"/>
              </w:rPr>
            </w:pPr>
            <w:r>
              <w:rPr>
                <w:rFonts w:hint="eastAsia" w:ascii="仿宋_GB2312" w:hAnsi="仿宋_GB2312" w:eastAsia="仿宋_GB2312" w:cs="仿宋_GB2312"/>
                <w:sz w:val="24"/>
              </w:rPr>
              <w:t>2.负责规划设计城市基础设施通讯设施建设、运维与管理；制定有关标准并开展实施相关工作；</w:t>
            </w:r>
          </w:p>
          <w:p>
            <w:pPr>
              <w:jc w:val="left"/>
              <w:rPr>
                <w:rFonts w:ascii="仿宋_GB2312" w:hAnsi="仿宋_GB2312" w:eastAsia="仿宋_GB2312" w:cs="仿宋_GB2312"/>
                <w:sz w:val="24"/>
              </w:rPr>
            </w:pPr>
            <w:r>
              <w:rPr>
                <w:rFonts w:hint="eastAsia" w:ascii="仿宋_GB2312" w:hAnsi="仿宋_GB2312" w:eastAsia="仿宋_GB2312" w:cs="仿宋_GB2312"/>
                <w:sz w:val="24"/>
              </w:rPr>
              <w:t>3.负责对系统实施单位的组织、管理、沟通、协调，确保系统达到设计要求；</w:t>
            </w:r>
          </w:p>
          <w:p>
            <w:pPr>
              <w:jc w:val="left"/>
              <w:rPr>
                <w:rFonts w:ascii="仿宋_GB2312" w:hAnsi="仿宋_GB2312" w:eastAsia="仿宋_GB2312" w:cs="仿宋_GB2312"/>
                <w:sz w:val="24"/>
              </w:rPr>
            </w:pPr>
            <w:r>
              <w:rPr>
                <w:rFonts w:hint="eastAsia" w:ascii="仿宋_GB2312" w:hAnsi="仿宋_GB2312" w:eastAsia="仿宋_GB2312" w:cs="仿宋_GB2312"/>
                <w:sz w:val="24"/>
              </w:rPr>
              <w:t>4.项目实施方案、业务解决方案、客户需求解决方案等实施过程中的关键成果物的编写与审核，撰写实施流程、项目实施计划、跟踪反馈文档，促进项目实施标准化流程的建设；</w:t>
            </w:r>
          </w:p>
          <w:p>
            <w:pPr>
              <w:jc w:val="left"/>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1.计算机、通信等相关专业，三年以上IT行业从业经验，研究生学历优先；</w:t>
            </w:r>
          </w:p>
          <w:p>
            <w:pPr>
              <w:jc w:val="left"/>
              <w:rPr>
                <w:rFonts w:ascii="仿宋_GB2312" w:hAnsi="仿宋_GB2312" w:eastAsia="仿宋_GB2312" w:cs="仿宋_GB2312"/>
                <w:sz w:val="24"/>
              </w:rPr>
            </w:pPr>
            <w:r>
              <w:rPr>
                <w:rFonts w:hint="eastAsia" w:ascii="仿宋_GB2312" w:hAnsi="仿宋_GB2312" w:eastAsia="仿宋_GB2312" w:cs="仿宋_GB2312"/>
                <w:sz w:val="24"/>
              </w:rPr>
              <w:t>2.精通各类操作系统、虚拟机以及服务器群集的网络搭建、设置和维护、网络的安全性监控、系统性能管理和调试、网络性能管理；</w:t>
            </w:r>
          </w:p>
          <w:p>
            <w:pPr>
              <w:jc w:val="left"/>
              <w:rPr>
                <w:rFonts w:ascii="仿宋_GB2312" w:hAnsi="仿宋_GB2312" w:eastAsia="仿宋_GB2312" w:cs="仿宋_GB2312"/>
                <w:sz w:val="24"/>
              </w:rPr>
            </w:pPr>
            <w:r>
              <w:rPr>
                <w:rFonts w:hint="eastAsia" w:ascii="仿宋_GB2312" w:hAnsi="仿宋_GB2312" w:eastAsia="仿宋_GB2312" w:cs="仿宋_GB2312"/>
                <w:sz w:val="24"/>
              </w:rPr>
              <w:t>3.具备熟练的数据分析能力，有从事互联网、IT通信、数字城市、智慧城市等规划设计经验者优先；</w:t>
            </w:r>
          </w:p>
          <w:p>
            <w:pPr>
              <w:jc w:val="left"/>
              <w:rPr>
                <w:rFonts w:ascii="仿宋_GB2312" w:hAnsi="仿宋_GB2312" w:eastAsia="仿宋_GB2312" w:cs="仿宋_GB2312"/>
                <w:sz w:val="24"/>
              </w:rPr>
            </w:pPr>
            <w:r>
              <w:rPr>
                <w:rFonts w:hint="eastAsia" w:ascii="仿宋_GB2312" w:hAnsi="仿宋_GB2312" w:eastAsia="仿宋_GB2312" w:cs="仿宋_GB2312"/>
                <w:sz w:val="24"/>
              </w:rPr>
              <w:t>4.撰写过研究报告，能够承担报告主笔工作，具有一定的项目管理经验者优先；</w:t>
            </w:r>
          </w:p>
          <w:p>
            <w:pPr>
              <w:jc w:val="left"/>
              <w:rPr>
                <w:rFonts w:ascii="仿宋_GB2312" w:hAnsi="仿宋_GB2312" w:eastAsia="仿宋_GB2312" w:cs="仿宋_GB2312"/>
                <w:sz w:val="24"/>
              </w:rPr>
            </w:pPr>
            <w:r>
              <w:rPr>
                <w:rFonts w:hint="eastAsia" w:ascii="仿宋_GB2312" w:hAnsi="仿宋_GB2312" w:eastAsia="仿宋_GB2312" w:cs="仿宋_GB2312"/>
                <w:sz w:val="24"/>
              </w:rPr>
              <w:t>5.具有政企客户信息化系统设计、项目实施等相关业务实战经验的人员优先。</w:t>
            </w:r>
          </w:p>
        </w:tc>
        <w:tc>
          <w:tcPr>
            <w:tcW w:w="112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w:t>
            </w:r>
          </w:p>
        </w:tc>
      </w:tr>
      <w:tr>
        <w:tblPrEx>
          <w:tblCellMar>
            <w:top w:w="0" w:type="dxa"/>
            <w:left w:w="108" w:type="dxa"/>
            <w:bottom w:w="0" w:type="dxa"/>
            <w:right w:w="108" w:type="dxa"/>
          </w:tblCellMar>
        </w:tblPrEx>
        <w:trPr>
          <w:trHeight w:val="3335"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数据开发工程师</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1.主要面向政企客户，负责城市大数据相关的方案咨询、规划设计、方案策划等工作；</w:t>
            </w:r>
          </w:p>
          <w:p>
            <w:pPr>
              <w:rPr>
                <w:rFonts w:ascii="仿宋_GB2312" w:hAnsi="仿宋_GB2312" w:eastAsia="仿宋_GB2312" w:cs="仿宋_GB2312"/>
                <w:sz w:val="24"/>
              </w:rPr>
            </w:pPr>
            <w:r>
              <w:rPr>
                <w:rFonts w:hint="eastAsia" w:ascii="仿宋_GB2312" w:hAnsi="仿宋_GB2312" w:eastAsia="仿宋_GB2312" w:cs="仿宋_GB2312"/>
                <w:sz w:val="24"/>
              </w:rPr>
              <w:t>2.负责大数据工具开发，数据挖掘与模型构建执行，结合公司业务需求和行业趋势，为公司其他产品提供有效数据分析支持；</w:t>
            </w:r>
          </w:p>
          <w:p>
            <w:pPr>
              <w:rPr>
                <w:rFonts w:ascii="仿宋_GB2312" w:hAnsi="仿宋_GB2312" w:eastAsia="仿宋_GB2312" w:cs="仿宋_GB2312"/>
                <w:sz w:val="24"/>
              </w:rPr>
            </w:pPr>
            <w:r>
              <w:rPr>
                <w:rFonts w:hint="eastAsia" w:ascii="仿宋_GB2312" w:hAnsi="仿宋_GB2312" w:eastAsia="仿宋_GB2312" w:cs="仿宋_GB2312"/>
                <w:sz w:val="24"/>
              </w:rPr>
              <w:t>3.为项目开发人员提供大数据技术指导及解决大数据平台应用中遇到的技术问题；</w:t>
            </w:r>
          </w:p>
          <w:p>
            <w:pPr>
              <w:rPr>
                <w:rFonts w:ascii="仿宋_GB2312" w:hAnsi="仿宋_GB2312" w:eastAsia="仿宋_GB2312" w:cs="仿宋_GB2312"/>
                <w:sz w:val="24"/>
              </w:rPr>
            </w:pPr>
            <w:r>
              <w:rPr>
                <w:rFonts w:hint="eastAsia" w:ascii="仿宋_GB2312" w:hAnsi="仿宋_GB2312" w:eastAsia="仿宋_GB2312" w:cs="仿宋_GB2312"/>
                <w:sz w:val="24"/>
              </w:rPr>
              <w:t>4.负责提升大数据平台的运维效率，编写核心代码，掌控团队代码规划；</w:t>
            </w:r>
          </w:p>
          <w:p>
            <w:pPr>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1.数学、计算机、软件工程相关专业，具有统计学、数据挖掘、机器学习知识基础，研究生及以上学历；</w:t>
            </w:r>
          </w:p>
          <w:p>
            <w:pPr>
              <w:rPr>
                <w:rFonts w:ascii="仿宋_GB2312" w:hAnsi="仿宋_GB2312" w:eastAsia="仿宋_GB2312" w:cs="仿宋_GB2312"/>
                <w:sz w:val="24"/>
              </w:rPr>
            </w:pPr>
            <w:r>
              <w:rPr>
                <w:rFonts w:hint="eastAsia" w:ascii="仿宋_GB2312" w:hAnsi="仿宋_GB2312" w:eastAsia="仿宋_GB2312" w:cs="仿宋_GB2312"/>
                <w:sz w:val="24"/>
              </w:rPr>
              <w:t>2.熟悉常用大数据处理范式并掌握其原理，精通其中一种以上的常用处理框架；</w:t>
            </w:r>
          </w:p>
          <w:p>
            <w:pPr>
              <w:rPr>
                <w:rFonts w:ascii="仿宋_GB2312" w:hAnsi="仿宋_GB2312" w:eastAsia="仿宋_GB2312" w:cs="仿宋_GB2312"/>
                <w:sz w:val="24"/>
              </w:rPr>
            </w:pPr>
            <w:r>
              <w:rPr>
                <w:rFonts w:hint="eastAsia" w:ascii="仿宋_GB2312" w:hAnsi="仿宋_GB2312" w:eastAsia="仿宋_GB2312" w:cs="仿宋_GB2312"/>
                <w:sz w:val="24"/>
              </w:rPr>
              <w:t>3.具有良好的数据处理基础、扎实的数学功底，有算法实践经验；</w:t>
            </w:r>
          </w:p>
          <w:p>
            <w:pPr>
              <w:rPr>
                <w:rFonts w:ascii="仿宋_GB2312" w:hAnsi="仿宋_GB2312" w:eastAsia="仿宋_GB2312" w:cs="仿宋_GB2312"/>
                <w:sz w:val="24"/>
              </w:rPr>
            </w:pPr>
            <w:r>
              <w:rPr>
                <w:rFonts w:hint="eastAsia" w:ascii="仿宋_GB2312" w:hAnsi="仿宋_GB2312" w:eastAsia="仿宋_GB2312" w:cs="仿宋_GB2312"/>
                <w:sz w:val="24"/>
              </w:rPr>
              <w:t>4.工作积极主动，具有良好的学习能力及团队协作能力。</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15-20W</w:t>
            </w:r>
          </w:p>
        </w:tc>
      </w:tr>
      <w:tr>
        <w:tblPrEx>
          <w:tblCellMar>
            <w:top w:w="0" w:type="dxa"/>
            <w:left w:w="108" w:type="dxa"/>
            <w:bottom w:w="0" w:type="dxa"/>
            <w:right w:w="108" w:type="dxa"/>
          </w:tblCellMar>
        </w:tblPrEx>
        <w:trPr>
          <w:trHeight w:val="2901"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软件开发工程师</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1.负责软件项目的整体研发与系统编程;</w:t>
            </w:r>
          </w:p>
          <w:p>
            <w:pPr>
              <w:rPr>
                <w:rFonts w:ascii="仿宋_GB2312" w:hAnsi="仿宋_GB2312" w:eastAsia="仿宋_GB2312" w:cs="仿宋_GB2312"/>
                <w:sz w:val="24"/>
              </w:rPr>
            </w:pPr>
            <w:r>
              <w:rPr>
                <w:rFonts w:hint="eastAsia" w:ascii="仿宋_GB2312" w:hAnsi="仿宋_GB2312" w:eastAsia="仿宋_GB2312" w:cs="仿宋_GB2312"/>
                <w:sz w:val="24"/>
              </w:rPr>
              <w:t>2.负责编制与项目相关的技术文档并完成程序设计与代码的编写、调试;</w:t>
            </w:r>
          </w:p>
          <w:p>
            <w:pPr>
              <w:rPr>
                <w:rFonts w:ascii="仿宋_GB2312" w:hAnsi="仿宋_GB2312" w:eastAsia="仿宋_GB2312" w:cs="仿宋_GB2312"/>
                <w:sz w:val="24"/>
              </w:rPr>
            </w:pPr>
            <w:r>
              <w:rPr>
                <w:rFonts w:hint="eastAsia" w:ascii="仿宋_GB2312" w:hAnsi="仿宋_GB2312" w:eastAsia="仿宋_GB2312" w:cs="仿宋_GB2312"/>
                <w:sz w:val="24"/>
              </w:rPr>
              <w:t>3.负责保证开发软件的质量和符合客户需求;</w:t>
            </w:r>
          </w:p>
          <w:p>
            <w:pPr>
              <w:rPr>
                <w:rFonts w:ascii="仿宋_GB2312" w:hAnsi="仿宋_GB2312" w:eastAsia="仿宋_GB2312" w:cs="仿宋_GB2312"/>
                <w:sz w:val="24"/>
              </w:rPr>
            </w:pPr>
            <w:r>
              <w:rPr>
                <w:rFonts w:hint="eastAsia" w:ascii="仿宋_GB2312" w:hAnsi="仿宋_GB2312" w:eastAsia="仿宋_GB2312" w:cs="仿宋_GB2312"/>
                <w:sz w:val="24"/>
              </w:rPr>
              <w:t>4.负责完善和维护系统，保障系统的稳定性和安全性；</w:t>
            </w:r>
          </w:p>
          <w:p>
            <w:pPr>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1.计算机（软件开发及编程方向）相关专业，本科及以上学历；</w:t>
            </w:r>
          </w:p>
          <w:p>
            <w:pPr>
              <w:rPr>
                <w:rFonts w:ascii="仿宋_GB2312" w:hAnsi="仿宋_GB2312" w:eastAsia="仿宋_GB2312" w:cs="仿宋_GB2312"/>
                <w:sz w:val="24"/>
              </w:rPr>
            </w:pPr>
            <w:r>
              <w:rPr>
                <w:rFonts w:hint="eastAsia" w:ascii="仿宋_GB2312" w:hAnsi="仿宋_GB2312" w:eastAsia="仿宋_GB2312" w:cs="仿宋_GB2312"/>
                <w:sz w:val="24"/>
              </w:rPr>
              <w:t>2.熟练掌握软件开发相关专业语言，有扎实的编程基础及编程经验，能独立解决技术问题；</w:t>
            </w:r>
          </w:p>
          <w:p>
            <w:pPr>
              <w:rPr>
                <w:rFonts w:ascii="仿宋_GB2312" w:hAnsi="仿宋_GB2312" w:eastAsia="仿宋_GB2312" w:cs="仿宋_GB2312"/>
                <w:sz w:val="24"/>
              </w:rPr>
            </w:pPr>
            <w:r>
              <w:rPr>
                <w:rFonts w:hint="eastAsia" w:ascii="仿宋_GB2312" w:hAnsi="仿宋_GB2312" w:eastAsia="仿宋_GB2312" w:cs="仿宋_GB2312"/>
                <w:sz w:val="24"/>
              </w:rPr>
              <w:t>3.具有大型数据库编程、管理能力，在校参与开发过实际软件项目者优先；</w:t>
            </w:r>
          </w:p>
          <w:p>
            <w:pPr>
              <w:rPr>
                <w:rFonts w:ascii="仿宋_GB2312" w:hAnsi="仿宋_GB2312" w:eastAsia="仿宋_GB2312" w:cs="仿宋_GB2312"/>
                <w:sz w:val="24"/>
                <w:szCs w:val="24"/>
              </w:rPr>
            </w:pPr>
            <w:r>
              <w:rPr>
                <w:rFonts w:hint="eastAsia" w:ascii="仿宋_GB2312" w:hAnsi="仿宋_GB2312" w:eastAsia="仿宋_GB2312" w:cs="仿宋_GB2312"/>
                <w:sz w:val="24"/>
              </w:rPr>
              <w:t>4.思路清晰、严谨，逻辑性强，具有良好的学习能力及团队协作能力。</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15-25W</w:t>
            </w:r>
          </w:p>
        </w:tc>
      </w:tr>
      <w:tr>
        <w:tblPrEx>
          <w:tblCellMar>
            <w:top w:w="0" w:type="dxa"/>
            <w:left w:w="108" w:type="dxa"/>
            <w:bottom w:w="0" w:type="dxa"/>
            <w:right w:w="108" w:type="dxa"/>
          </w:tblCellMar>
        </w:tblPrEx>
        <w:trPr>
          <w:trHeight w:val="355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系统集成工程师</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1.负责编写、修订和审核技术方案及相关文档，提出项目实施计划；</w:t>
            </w:r>
          </w:p>
          <w:p>
            <w:pPr>
              <w:rPr>
                <w:rFonts w:ascii="仿宋_GB2312" w:hAnsi="仿宋_GB2312" w:eastAsia="仿宋_GB2312" w:cs="仿宋_GB2312"/>
                <w:sz w:val="24"/>
              </w:rPr>
            </w:pPr>
            <w:r>
              <w:rPr>
                <w:rFonts w:hint="eastAsia" w:ascii="仿宋_GB2312" w:hAnsi="仿宋_GB2312" w:eastAsia="仿宋_GB2312" w:cs="仿宋_GB2312"/>
                <w:sz w:val="24"/>
              </w:rPr>
              <w:t>2.负责系统集成设计、安装与测试等工作；</w:t>
            </w:r>
          </w:p>
          <w:p>
            <w:pPr>
              <w:rPr>
                <w:rFonts w:ascii="仿宋_GB2312" w:hAnsi="仿宋_GB2312" w:eastAsia="仿宋_GB2312" w:cs="仿宋_GB2312"/>
                <w:sz w:val="24"/>
              </w:rPr>
            </w:pPr>
            <w:r>
              <w:rPr>
                <w:rFonts w:hint="eastAsia" w:ascii="仿宋_GB2312" w:hAnsi="仿宋_GB2312" w:eastAsia="仿宋_GB2312" w:cs="仿宋_GB2312"/>
                <w:sz w:val="24"/>
              </w:rPr>
              <w:t>3.负责完成系统集成项目的现场组织管理与项目实施；</w:t>
            </w:r>
          </w:p>
          <w:p>
            <w:pPr>
              <w:rPr>
                <w:rFonts w:ascii="仿宋_GB2312" w:hAnsi="仿宋_GB2312" w:eastAsia="仿宋_GB2312" w:cs="仿宋_GB2312"/>
                <w:sz w:val="24"/>
              </w:rPr>
            </w:pPr>
            <w:r>
              <w:rPr>
                <w:rFonts w:hint="eastAsia" w:ascii="仿宋_GB2312" w:hAnsi="仿宋_GB2312" w:eastAsia="仿宋_GB2312" w:cs="仿宋_GB2312"/>
                <w:sz w:val="24"/>
              </w:rPr>
              <w:t>4.负责基础设施的售前技术支持，售前技术方案及招投标技术方案编制等工作，参与面向用户的相关培训，提供售后技术支持与服务；</w:t>
            </w:r>
          </w:p>
          <w:p>
            <w:pPr>
              <w:rPr>
                <w:rFonts w:ascii="仿宋_GB2312" w:hAnsi="仿宋_GB2312" w:eastAsia="仿宋_GB2312" w:cs="仿宋_GB2312"/>
                <w:sz w:val="24"/>
              </w:rPr>
            </w:pPr>
            <w:r>
              <w:rPr>
                <w:rFonts w:hint="eastAsia" w:ascii="仿宋_GB2312" w:hAnsi="仿宋_GB2312" w:eastAsia="仿宋_GB2312" w:cs="仿宋_GB2312"/>
                <w:sz w:val="24"/>
              </w:rPr>
              <w:t>5.负责网络、计算、存储平台的方案规划、部署及优化等；</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1.计算机、通信、电子信息工程等相关专业，研究生及以上学历；</w:t>
            </w:r>
          </w:p>
          <w:p>
            <w:pPr>
              <w:rPr>
                <w:rFonts w:ascii="仿宋_GB2312" w:hAnsi="仿宋_GB2312" w:eastAsia="仿宋_GB2312" w:cs="仿宋_GB2312"/>
                <w:sz w:val="24"/>
              </w:rPr>
            </w:pPr>
            <w:r>
              <w:rPr>
                <w:rFonts w:hint="eastAsia" w:ascii="仿宋_GB2312" w:hAnsi="仿宋_GB2312" w:eastAsia="仿宋_GB2312" w:cs="仿宋_GB2312"/>
                <w:sz w:val="24"/>
              </w:rPr>
              <w:t>2.具有相关系统集成或弱电类设计或施工经验，熟悉国内主流厂商网络、安全、服务器、存储等信息化硬件产品，熟悉基础设施平台及安全的设计规范、国家标准及相关法律法规；</w:t>
            </w:r>
          </w:p>
          <w:p>
            <w:pPr>
              <w:rPr>
                <w:rFonts w:ascii="仿宋_GB2312" w:hAnsi="仿宋_GB2312" w:eastAsia="仿宋_GB2312" w:cs="仿宋_GB2312"/>
                <w:sz w:val="24"/>
              </w:rPr>
            </w:pPr>
            <w:r>
              <w:rPr>
                <w:rFonts w:hint="eastAsia" w:ascii="仿宋_GB2312" w:hAnsi="仿宋_GB2312" w:eastAsia="仿宋_GB2312" w:cs="仿宋_GB2312"/>
                <w:sz w:val="24"/>
              </w:rPr>
              <w:t>3.能独立完成数据中心（网络、计算、存储、安全）设计规划，能独立解决技术问题；</w:t>
            </w:r>
          </w:p>
          <w:p>
            <w:pPr>
              <w:rPr>
                <w:rFonts w:ascii="仿宋_GB2312" w:hAnsi="仿宋_GB2312" w:eastAsia="仿宋_GB2312" w:cs="仿宋_GB2312"/>
                <w:sz w:val="24"/>
              </w:rPr>
            </w:pPr>
            <w:r>
              <w:rPr>
                <w:rFonts w:hint="eastAsia" w:ascii="仿宋_GB2312" w:hAnsi="仿宋_GB2312" w:eastAsia="仿宋_GB2312" w:cs="仿宋_GB2312"/>
                <w:sz w:val="24"/>
              </w:rPr>
              <w:t>4.思路清晰、严谨，逻辑性强，具有良好的学习能力及团队协作能力。</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20-25W</w:t>
            </w:r>
          </w:p>
        </w:tc>
      </w:tr>
      <w:tr>
        <w:tblPrEx>
          <w:tblCellMar>
            <w:top w:w="0" w:type="dxa"/>
            <w:left w:w="108" w:type="dxa"/>
            <w:bottom w:w="0" w:type="dxa"/>
            <w:right w:w="108" w:type="dxa"/>
          </w:tblCellMar>
        </w:tblPrEx>
        <w:trPr>
          <w:trHeight w:val="4491"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运营与业务开发岗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3</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1.参与智慧行业的顶层设计、规划咨询工作，包括需求调研、可行性报告、项目建议书、信息化预算、规划方案等；</w:t>
            </w:r>
          </w:p>
          <w:p>
            <w:pPr>
              <w:rPr>
                <w:rFonts w:ascii="仿宋_GB2312" w:hAnsi="仿宋_GB2312" w:eastAsia="仿宋_GB2312" w:cs="仿宋_GB2312"/>
                <w:sz w:val="24"/>
              </w:rPr>
            </w:pPr>
            <w:r>
              <w:rPr>
                <w:rFonts w:hint="eastAsia" w:ascii="仿宋_GB2312" w:hAnsi="仿宋_GB2312" w:eastAsia="仿宋_GB2312" w:cs="仿宋_GB2312"/>
                <w:sz w:val="24"/>
              </w:rPr>
              <w:t>2.负责智慧城市、大数据中心、城市运营中心等具体项目的售前技术支持和商务谈判工作，包括前期用户需求梳理，技术及营销方案编写、标书准备、技术交流等；</w:t>
            </w:r>
          </w:p>
          <w:p>
            <w:pPr>
              <w:rPr>
                <w:rFonts w:ascii="仿宋_GB2312" w:hAnsi="仿宋_GB2312" w:eastAsia="仿宋_GB2312" w:cs="仿宋_GB2312"/>
                <w:sz w:val="24"/>
              </w:rPr>
            </w:pPr>
            <w:r>
              <w:rPr>
                <w:rFonts w:hint="eastAsia" w:ascii="仿宋_GB2312" w:hAnsi="仿宋_GB2312" w:eastAsia="仿宋_GB2312" w:cs="仿宋_GB2312"/>
                <w:sz w:val="24"/>
              </w:rPr>
              <w:t>3.负责市场商机跟踪和挖掘，深挖区域内各行业潜在用户，开拓新市场，发展新客户；</w:t>
            </w:r>
          </w:p>
          <w:p>
            <w:pPr>
              <w:rPr>
                <w:rFonts w:ascii="仿宋_GB2312" w:hAnsi="仿宋_GB2312" w:eastAsia="仿宋_GB2312" w:cs="仿宋_GB2312"/>
                <w:sz w:val="24"/>
              </w:rPr>
            </w:pPr>
            <w:r>
              <w:rPr>
                <w:rFonts w:hint="eastAsia" w:ascii="仿宋_GB2312" w:hAnsi="仿宋_GB2312" w:eastAsia="仿宋_GB2312" w:cs="仿宋_GB2312"/>
                <w:sz w:val="24"/>
              </w:rPr>
              <w:t>4.根据年度营销策略方案，分解并完成公司下达的年度销售任务；</w:t>
            </w:r>
          </w:p>
          <w:p>
            <w:pPr>
              <w:rPr>
                <w:rFonts w:ascii="仿宋_GB2312" w:hAnsi="仿宋_GB2312" w:eastAsia="仿宋_GB2312" w:cs="仿宋_GB2312"/>
                <w:sz w:val="24"/>
              </w:rPr>
            </w:pPr>
            <w:r>
              <w:rPr>
                <w:rFonts w:hint="eastAsia" w:ascii="仿宋_GB2312" w:hAnsi="仿宋_GB2312" w:eastAsia="仿宋_GB2312" w:cs="仿宋_GB2312"/>
                <w:sz w:val="24"/>
              </w:rPr>
              <w:t>5.敏锐洞察市场走势，帮助公司及时调整产品策略；</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1.计算机、软件、通信信息、信息管理、市场营销等相关专业，研究生学历，有智能交通、智慧城市工程和项目经验者优先；</w:t>
            </w:r>
          </w:p>
          <w:p>
            <w:pPr>
              <w:rPr>
                <w:rFonts w:ascii="仿宋_GB2312" w:hAnsi="仿宋_GB2312" w:eastAsia="仿宋_GB2312" w:cs="仿宋_GB2312"/>
                <w:sz w:val="24"/>
              </w:rPr>
            </w:pPr>
            <w:r>
              <w:rPr>
                <w:rFonts w:hint="eastAsia" w:ascii="仿宋_GB2312" w:hAnsi="仿宋_GB2312" w:eastAsia="仿宋_GB2312" w:cs="仿宋_GB2312"/>
                <w:sz w:val="24"/>
              </w:rPr>
              <w:t>2.具有较强的写作能力、一定的技术文档和规划方案编写能力；</w:t>
            </w:r>
          </w:p>
          <w:p>
            <w:pPr>
              <w:rPr>
                <w:rFonts w:ascii="仿宋_GB2312" w:hAnsi="仿宋_GB2312" w:eastAsia="仿宋_GB2312" w:cs="仿宋_GB2312"/>
                <w:sz w:val="24"/>
              </w:rPr>
            </w:pPr>
            <w:r>
              <w:rPr>
                <w:rFonts w:hint="eastAsia" w:ascii="仿宋_GB2312" w:hAnsi="仿宋_GB2312" w:eastAsia="仿宋_GB2312" w:cs="仿宋_GB2312"/>
                <w:sz w:val="24"/>
              </w:rPr>
              <w:t>3.逻辑思维强，擅长总结，对应用架构、数据架构、技术架构的有一定的研究和认知；</w:t>
            </w:r>
          </w:p>
          <w:p>
            <w:pPr>
              <w:rPr>
                <w:rFonts w:ascii="仿宋_GB2312" w:hAnsi="仿宋_GB2312" w:eastAsia="仿宋_GB2312" w:cs="仿宋_GB2312"/>
                <w:sz w:val="24"/>
              </w:rPr>
            </w:pPr>
            <w:r>
              <w:rPr>
                <w:rFonts w:hint="eastAsia" w:ascii="仿宋_GB2312" w:hAnsi="仿宋_GB2312" w:eastAsia="仿宋_GB2312" w:cs="仿宋_GB2312"/>
                <w:sz w:val="24"/>
              </w:rPr>
              <w:t>4.对政府行业信息化建设、数字城市或智慧城市顶层设计有一定的研究和认识者优先；</w:t>
            </w:r>
          </w:p>
          <w:p>
            <w:pPr>
              <w:rPr>
                <w:rFonts w:ascii="仿宋_GB2312" w:hAnsi="仿宋_GB2312" w:eastAsia="仿宋_GB2312" w:cs="仿宋_GB2312"/>
                <w:sz w:val="24"/>
              </w:rPr>
            </w:pPr>
            <w:r>
              <w:rPr>
                <w:rFonts w:hint="eastAsia" w:ascii="仿宋_GB2312" w:hAnsi="仿宋_GB2312" w:eastAsia="仿宋_GB2312" w:cs="仿宋_GB2312"/>
                <w:sz w:val="24"/>
              </w:rPr>
              <w:t>5.良好沟通交流能力，合作意识好；</w:t>
            </w:r>
          </w:p>
          <w:p>
            <w:pPr>
              <w:rPr>
                <w:rFonts w:ascii="仿宋_GB2312" w:hAnsi="仿宋_GB2312" w:eastAsia="仿宋_GB2312" w:cs="仿宋_GB2312"/>
                <w:sz w:val="24"/>
              </w:rPr>
            </w:pPr>
            <w:r>
              <w:rPr>
                <w:rFonts w:hint="eastAsia" w:ascii="仿宋_GB2312" w:hAnsi="仿宋_GB2312" w:eastAsia="仿宋_GB2312" w:cs="仿宋_GB2312"/>
                <w:sz w:val="24"/>
              </w:rPr>
              <w:t>6.能承受工作压力，具备较强学习能力，能适应出差。</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w:t>
            </w:r>
          </w:p>
        </w:tc>
      </w:tr>
      <w:tr>
        <w:tblPrEx>
          <w:tblCellMar>
            <w:top w:w="0" w:type="dxa"/>
            <w:left w:w="108" w:type="dxa"/>
            <w:bottom w:w="0" w:type="dxa"/>
            <w:right w:w="108" w:type="dxa"/>
          </w:tblCellMar>
        </w:tblPrEx>
        <w:trPr>
          <w:trHeight w:val="2357"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行政综合岗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2</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1.负责建立、督促、检查和完善各项行政管理制度；</w:t>
            </w:r>
          </w:p>
          <w:p>
            <w:pPr>
              <w:rPr>
                <w:rFonts w:ascii="仿宋_GB2312" w:hAnsi="仿宋_GB2312" w:eastAsia="仿宋_GB2312" w:cs="仿宋_GB2312"/>
                <w:sz w:val="24"/>
              </w:rPr>
            </w:pPr>
            <w:r>
              <w:rPr>
                <w:rFonts w:hint="eastAsia" w:ascii="仿宋_GB2312" w:hAnsi="仿宋_GB2312" w:eastAsia="仿宋_GB2312" w:cs="仿宋_GB2312"/>
                <w:sz w:val="24"/>
              </w:rPr>
              <w:t xml:space="preserve">2.负责日常行政事务的统筹管理及规划维护； </w:t>
            </w:r>
          </w:p>
          <w:p>
            <w:pPr>
              <w:rPr>
                <w:rFonts w:ascii="仿宋_GB2312" w:hAnsi="仿宋_GB2312" w:eastAsia="仿宋_GB2312" w:cs="仿宋_GB2312"/>
                <w:sz w:val="24"/>
              </w:rPr>
            </w:pPr>
            <w:r>
              <w:rPr>
                <w:rFonts w:hint="eastAsia" w:ascii="仿宋_GB2312" w:hAnsi="仿宋_GB2312" w:eastAsia="仿宋_GB2312" w:cs="仿宋_GB2312"/>
                <w:sz w:val="24"/>
              </w:rPr>
              <w:t>3.组织公司各类会议、对外关系的维护和相关接待工作；</w:t>
            </w:r>
          </w:p>
          <w:p>
            <w:pPr>
              <w:rPr>
                <w:rFonts w:ascii="仿宋_GB2312" w:hAnsi="仿宋_GB2312" w:eastAsia="仿宋_GB2312" w:cs="仿宋_GB2312"/>
                <w:sz w:val="24"/>
              </w:rPr>
            </w:pPr>
            <w:r>
              <w:rPr>
                <w:rFonts w:hint="eastAsia" w:ascii="仿宋_GB2312" w:hAnsi="仿宋_GB2312" w:eastAsia="仿宋_GB2312" w:cs="仿宋_GB2312"/>
                <w:sz w:val="24"/>
              </w:rPr>
              <w:t>4.完成公司领导交办的协调、落实、跟踪和督办工作；</w:t>
            </w:r>
          </w:p>
          <w:p>
            <w:pPr>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1.工商管理、行政管理相关专业，研究生学历；</w:t>
            </w:r>
          </w:p>
          <w:p>
            <w:pPr>
              <w:rPr>
                <w:rFonts w:ascii="仿宋_GB2312" w:hAnsi="仿宋_GB2312" w:eastAsia="仿宋_GB2312" w:cs="仿宋_GB2312"/>
                <w:sz w:val="24"/>
              </w:rPr>
            </w:pPr>
            <w:r>
              <w:rPr>
                <w:rFonts w:hint="eastAsia" w:ascii="仿宋_GB2312" w:hAnsi="仿宋_GB2312" w:eastAsia="仿宋_GB2312" w:cs="仿宋_GB2312"/>
                <w:sz w:val="24"/>
              </w:rPr>
              <w:t xml:space="preserve">2.具有扎实的文字功底、良好的公文写作能力，能熟练使用office办公软件； </w:t>
            </w:r>
          </w:p>
          <w:p>
            <w:pPr>
              <w:rPr>
                <w:rFonts w:ascii="仿宋_GB2312" w:hAnsi="仿宋_GB2312" w:eastAsia="仿宋_GB2312" w:cs="仿宋_GB2312"/>
                <w:sz w:val="24"/>
              </w:rPr>
            </w:pPr>
            <w:r>
              <w:rPr>
                <w:rFonts w:hint="eastAsia" w:ascii="仿宋_GB2312" w:hAnsi="仿宋_GB2312" w:eastAsia="仿宋_GB2312" w:cs="仿宋_GB2312"/>
                <w:sz w:val="24"/>
              </w:rPr>
              <w:t>3.具备良好的学习能力和较强的沟通表达能力，有一定抗压能力，责任心强，执行力强，工作积极进取，注重团队协作。</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10-18W</w:t>
            </w:r>
          </w:p>
        </w:tc>
      </w:tr>
      <w:tr>
        <w:tblPrEx>
          <w:tblCellMar>
            <w:top w:w="0" w:type="dxa"/>
            <w:left w:w="108" w:type="dxa"/>
            <w:bottom w:w="0" w:type="dxa"/>
            <w:right w:w="108" w:type="dxa"/>
          </w:tblCellMar>
        </w:tblPrEx>
        <w:trPr>
          <w:trHeight w:val="2344"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公文秘书岗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1</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1.负责公司各类文书的起草、撰写工作；</w:t>
            </w:r>
          </w:p>
          <w:p>
            <w:pPr>
              <w:rPr>
                <w:rFonts w:ascii="仿宋_GB2312" w:hAnsi="仿宋_GB2312" w:eastAsia="仿宋_GB2312" w:cs="仿宋_GB2312"/>
                <w:sz w:val="24"/>
              </w:rPr>
            </w:pPr>
            <w:r>
              <w:rPr>
                <w:rFonts w:hint="eastAsia" w:ascii="仿宋_GB2312" w:hAnsi="仿宋_GB2312" w:eastAsia="仿宋_GB2312" w:cs="仿宋_GB2312"/>
                <w:sz w:val="24"/>
              </w:rPr>
              <w:t xml:space="preserve">2.负责公司OA及文件资料的收发、传达、整理、存放工作； </w:t>
            </w:r>
          </w:p>
          <w:p>
            <w:pPr>
              <w:rPr>
                <w:rFonts w:ascii="仿宋_GB2312" w:hAnsi="仿宋_GB2312" w:eastAsia="仿宋_GB2312" w:cs="仿宋_GB2312"/>
                <w:sz w:val="24"/>
              </w:rPr>
            </w:pPr>
            <w:r>
              <w:rPr>
                <w:rFonts w:hint="eastAsia" w:ascii="仿宋_GB2312" w:hAnsi="仿宋_GB2312" w:eastAsia="仿宋_GB2312" w:cs="仿宋_GB2312"/>
                <w:sz w:val="24"/>
              </w:rPr>
              <w:t>3.组织公司各类会议、对外关系的维护和相关接待工作；</w:t>
            </w:r>
          </w:p>
          <w:p>
            <w:pPr>
              <w:rPr>
                <w:rFonts w:ascii="仿宋_GB2312" w:hAnsi="仿宋_GB2312" w:eastAsia="仿宋_GB2312" w:cs="仿宋_GB2312"/>
                <w:sz w:val="24"/>
              </w:rPr>
            </w:pPr>
            <w:r>
              <w:rPr>
                <w:rFonts w:hint="eastAsia" w:ascii="仿宋_GB2312" w:hAnsi="仿宋_GB2312" w:eastAsia="仿宋_GB2312" w:cs="仿宋_GB2312"/>
                <w:sz w:val="24"/>
              </w:rPr>
              <w:t>4.完成公司领导交办的协调、落实、跟踪和督办工作；</w:t>
            </w:r>
          </w:p>
          <w:p>
            <w:pPr>
              <w:rPr>
                <w:rFonts w:ascii="仿宋_GB2312" w:hAnsi="仿宋_GB2312" w:eastAsia="仿宋_GB2312" w:cs="仿宋_GB2312"/>
                <w:sz w:val="24"/>
              </w:rPr>
            </w:pPr>
            <w:r>
              <w:rPr>
                <w:rFonts w:hint="eastAsia" w:ascii="仿宋_GB2312" w:hAnsi="仿宋_GB2312" w:eastAsia="仿宋_GB2312" w:cs="仿宋_GB2312"/>
                <w:sz w:val="24"/>
              </w:rPr>
              <w:t>5.完成上级交办的其他工作。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1.中文、汉语言文学、新闻等相关专业，研究生学历（特别优秀的可适当放宽至</w:t>
            </w:r>
            <w:r>
              <w:rPr>
                <w:rFonts w:hint="eastAsia" w:ascii="仿宋_GB2312" w:hAnsi="仿宋_GB2312" w:eastAsia="仿宋_GB2312" w:cs="仿宋_GB2312"/>
                <w:sz w:val="24"/>
                <w:lang w:val="en-US" w:eastAsia="zh-CN"/>
              </w:rPr>
              <w:t>本科</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 xml:space="preserve">2.具有扎实的文字功底、良好的公文写作能力，能熟练使用office办公软件； </w:t>
            </w:r>
          </w:p>
          <w:p>
            <w:pPr>
              <w:rPr>
                <w:rFonts w:ascii="仿宋_GB2312" w:hAnsi="仿宋_GB2312" w:eastAsia="仿宋_GB2312" w:cs="仿宋_GB2312"/>
                <w:sz w:val="24"/>
              </w:rPr>
            </w:pPr>
            <w:r>
              <w:rPr>
                <w:rFonts w:hint="eastAsia" w:ascii="仿宋_GB2312" w:hAnsi="仿宋_GB2312" w:eastAsia="仿宋_GB2312" w:cs="仿宋_GB2312"/>
                <w:sz w:val="24"/>
              </w:rPr>
              <w:t>3.具备良好的学习能力和较强的沟通表达能力，有一定抗压能力，责任心强，执行力强，工作积极进取，注重团队协作。</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10-18W</w:t>
            </w:r>
          </w:p>
        </w:tc>
      </w:tr>
      <w:tr>
        <w:tblPrEx>
          <w:tblCellMar>
            <w:top w:w="0" w:type="dxa"/>
            <w:left w:w="108" w:type="dxa"/>
            <w:bottom w:w="0" w:type="dxa"/>
            <w:right w:w="108" w:type="dxa"/>
          </w:tblCellMar>
        </w:tblPrEx>
        <w:trPr>
          <w:trHeight w:val="324"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招聘与培训岗、员工关系岗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2</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1.负责制定公司中长期人力资源战略规划；</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2.负责公司人力资源配置及人才梯队建设；</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3.负责组织实施公司招聘与录用；</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4.负责制定并组织公司员工培训；</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5.负责公司员工关系及人事档案；</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6.完成上级交办的其他工作。</w:t>
            </w:r>
          </w:p>
          <w:p>
            <w:pPr>
              <w:rPr>
                <w:rFonts w:ascii="仿宋_GB2312" w:hAnsi="仿宋_GB2312" w:eastAsia="仿宋_GB2312" w:cs="仿宋_GB2312"/>
                <w:sz w:val="24"/>
              </w:rPr>
            </w:pP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1.人力资源管理相关专业，研究生学历</w:t>
            </w:r>
            <w:r>
              <w:rPr>
                <w:rFonts w:hint="eastAsia" w:ascii="仿宋_GB2312" w:hAnsi="仿宋_GB2312" w:eastAsia="仿宋_GB2312" w:cs="仿宋_GB2312"/>
                <w:sz w:val="24"/>
              </w:rPr>
              <w:t>（特别优秀的可适当放宽至</w:t>
            </w:r>
            <w:r>
              <w:rPr>
                <w:rFonts w:hint="eastAsia" w:ascii="仿宋_GB2312" w:hAnsi="仿宋_GB2312" w:eastAsia="仿宋_GB2312" w:cs="仿宋_GB2312"/>
                <w:sz w:val="24"/>
                <w:lang w:val="en-US" w:eastAsia="zh-CN"/>
              </w:rPr>
              <w:t>本科</w:t>
            </w:r>
            <w:r>
              <w:rPr>
                <w:rFonts w:hint="eastAsia" w:ascii="仿宋_GB2312" w:hAnsi="仿宋_GB2312" w:eastAsia="仿宋_GB2312" w:cs="仿宋_GB2312"/>
                <w:sz w:val="24"/>
              </w:rPr>
              <w:t>）</w:t>
            </w:r>
            <w:r>
              <w:rPr>
                <w:rFonts w:hint="eastAsia" w:ascii="仿宋_GB2312" w:hAnsi="仿宋_GB2312" w:eastAsia="仿宋_GB2312" w:cs="仿宋_GB2312"/>
                <w:color w:val="333333"/>
              </w:rPr>
              <w:t>；</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2.具备企业人力资源师证书者优先；</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3.3年以上人力资源管理相关工作经验，熟悉国家相关劳动法律法规及政策；</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4.具备现代人力资源管理理念和扎实的理论基础，具备较强的实务能力、管理能力等；</w:t>
            </w:r>
          </w:p>
          <w:p>
            <w:pPr>
              <w:pStyle w:val="5"/>
              <w:spacing w:before="0" w:beforeAutospacing="0" w:after="0" w:afterAutospacing="0"/>
              <w:rPr>
                <w:rFonts w:ascii="仿宋_GB2312" w:hAnsi="仿宋_GB2312" w:eastAsia="仿宋_GB2312" w:cs="仿宋_GB2312"/>
                <w:sz w:val="32"/>
                <w:szCs w:val="32"/>
                <w:highlight w:val="yellow"/>
              </w:rPr>
            </w:pPr>
            <w:r>
              <w:rPr>
                <w:rFonts w:hint="eastAsia" w:ascii="仿宋_GB2312" w:hAnsi="仿宋_GB2312" w:eastAsia="仿宋_GB2312" w:cs="仿宋_GB2312"/>
                <w:color w:val="333333"/>
              </w:rPr>
              <w:t>5.具备计划和组织能力、沟通和协调能力、熟练操作office办公软件。</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color w:val="333333"/>
              </w:rPr>
            </w:pPr>
            <w:r>
              <w:rPr>
                <w:rFonts w:hint="eastAsia" w:ascii="仿宋_GB2312" w:hAnsi="仿宋_GB2312" w:eastAsia="仿宋_GB2312" w:cs="仿宋_GB2312"/>
                <w:color w:val="333333"/>
              </w:rPr>
              <w:t>10-18W</w:t>
            </w:r>
          </w:p>
        </w:tc>
      </w:tr>
      <w:tr>
        <w:tblPrEx>
          <w:tblCellMar>
            <w:top w:w="0" w:type="dxa"/>
            <w:left w:w="108" w:type="dxa"/>
            <w:bottom w:w="0" w:type="dxa"/>
            <w:right w:w="108" w:type="dxa"/>
          </w:tblCellMar>
        </w:tblPrEx>
        <w:trPr>
          <w:trHeight w:val="4820"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法务与合同管理岗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1</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rPr>
              <w:t>1.负责建立健全公司知识产权和商业秘密保护体系；</w:t>
            </w:r>
          </w:p>
          <w:p>
            <w:pPr>
              <w:rPr>
                <w:rFonts w:ascii="仿宋_GB2312" w:hAnsi="仿宋_GB2312" w:eastAsia="仿宋_GB2312" w:cs="仿宋_GB2312"/>
                <w:sz w:val="24"/>
              </w:rPr>
            </w:pPr>
            <w:r>
              <w:rPr>
                <w:rFonts w:hint="eastAsia" w:ascii="仿宋_GB2312" w:hAnsi="仿宋_GB2312" w:eastAsia="仿宋_GB2312" w:cs="仿宋_GB2312"/>
                <w:sz w:val="24"/>
              </w:rPr>
              <w:t>2.负责开展与企业生产经营相关的法律咨询、培训和宣传工作；</w:t>
            </w:r>
          </w:p>
          <w:p>
            <w:pPr>
              <w:rPr>
                <w:rFonts w:ascii="仿宋_GB2312" w:hAnsi="仿宋_GB2312" w:eastAsia="仿宋_GB2312" w:cs="仿宋_GB2312"/>
                <w:sz w:val="24"/>
              </w:rPr>
            </w:pPr>
            <w:r>
              <w:rPr>
                <w:rFonts w:hint="eastAsia" w:ascii="仿宋_GB2312" w:hAnsi="仿宋_GB2312" w:eastAsia="仿宋_GB2312" w:cs="仿宋_GB2312"/>
                <w:sz w:val="24"/>
              </w:rPr>
              <w:t>3.负责建立公司合同管理制度，规范合同的签定、审核、管理和履行等环节；</w:t>
            </w:r>
          </w:p>
          <w:p>
            <w:pPr>
              <w:rPr>
                <w:rFonts w:ascii="仿宋_GB2312" w:hAnsi="仿宋_GB2312" w:eastAsia="仿宋_GB2312" w:cs="仿宋_GB2312"/>
                <w:sz w:val="24"/>
              </w:rPr>
            </w:pPr>
            <w:r>
              <w:rPr>
                <w:rFonts w:hint="eastAsia" w:ascii="仿宋_GB2312" w:hAnsi="仿宋_GB2312" w:eastAsia="仿宋_GB2312" w:cs="仿宋_GB2312"/>
                <w:sz w:val="24"/>
              </w:rPr>
              <w:t>4.负责起草、审查和修改公司各类法律文件、文书及合同；</w:t>
            </w:r>
          </w:p>
          <w:p>
            <w:pPr>
              <w:rPr>
                <w:rFonts w:ascii="仿宋_GB2312" w:hAnsi="仿宋_GB2312" w:eastAsia="仿宋_GB2312" w:cs="仿宋_GB2312"/>
                <w:sz w:val="24"/>
              </w:rPr>
            </w:pPr>
            <w:r>
              <w:rPr>
                <w:rFonts w:hint="eastAsia" w:ascii="仿宋_GB2312" w:hAnsi="仿宋_GB2312" w:eastAsia="仿宋_GB2312" w:cs="仿宋_GB2312"/>
                <w:sz w:val="24"/>
              </w:rPr>
              <w:t>5.负责对各部门违反法律法规的行为提出纠正意见，协助有关部门予以整改；</w:t>
            </w:r>
          </w:p>
          <w:p>
            <w:pPr>
              <w:rPr>
                <w:rFonts w:ascii="仿宋_GB2312" w:hAnsi="仿宋_GB2312" w:eastAsia="仿宋_GB2312" w:cs="仿宋_GB2312"/>
                <w:sz w:val="24"/>
              </w:rPr>
            </w:pPr>
            <w:r>
              <w:rPr>
                <w:rFonts w:hint="eastAsia" w:ascii="仿宋_GB2312" w:hAnsi="仿宋_GB2312" w:eastAsia="仿宋_GB2312" w:cs="仿宋_GB2312"/>
                <w:sz w:val="24"/>
              </w:rPr>
              <w:t>6.负责保管、年审或续期公司证件，包括营业执照等；</w:t>
            </w:r>
          </w:p>
          <w:p>
            <w:pPr>
              <w:rPr>
                <w:rFonts w:ascii="仿宋_GB2312" w:hAnsi="仿宋_GB2312" w:eastAsia="仿宋_GB2312" w:cs="仿宋_GB2312"/>
                <w:sz w:val="24"/>
              </w:rPr>
            </w:pPr>
            <w:r>
              <w:rPr>
                <w:rFonts w:hint="eastAsia" w:ascii="仿宋_GB2312" w:hAnsi="仿宋_GB2312" w:eastAsia="仿宋_GB2312" w:cs="仿宋_GB2312"/>
                <w:sz w:val="24"/>
              </w:rPr>
              <w:t>7.负责代表公司处理诉讼或非诉讼法律事务，维护公司合法权益；</w:t>
            </w:r>
          </w:p>
          <w:p>
            <w:pPr>
              <w:rPr>
                <w:rFonts w:ascii="仿宋_GB2312" w:hAnsi="仿宋_GB2312" w:eastAsia="仿宋_GB2312" w:cs="仿宋_GB2312"/>
                <w:sz w:val="24"/>
              </w:rPr>
            </w:pPr>
            <w:r>
              <w:rPr>
                <w:rFonts w:hint="eastAsia" w:ascii="仿宋_GB2312" w:hAnsi="仿宋_GB2312" w:eastAsia="仿宋_GB2312" w:cs="仿宋_GB2312"/>
                <w:sz w:val="24"/>
              </w:rPr>
              <w:t>8.完成上级交办的其他工作。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1.法学类专业，研究生学历</w:t>
            </w:r>
            <w:r>
              <w:rPr>
                <w:rFonts w:hint="eastAsia" w:ascii="仿宋_GB2312" w:hAnsi="仿宋_GB2312" w:eastAsia="仿宋_GB2312" w:cs="仿宋_GB2312"/>
                <w:sz w:val="24"/>
              </w:rPr>
              <w:t>（特别优秀的可适当放宽至</w:t>
            </w:r>
            <w:r>
              <w:rPr>
                <w:rFonts w:hint="eastAsia" w:ascii="仿宋_GB2312" w:hAnsi="仿宋_GB2312" w:eastAsia="仿宋_GB2312" w:cs="仿宋_GB2312"/>
                <w:sz w:val="24"/>
                <w:lang w:val="en-US" w:eastAsia="zh-CN"/>
              </w:rPr>
              <w:t>本科</w:t>
            </w:r>
            <w:r>
              <w:rPr>
                <w:rFonts w:hint="eastAsia" w:ascii="仿宋_GB2312" w:hAnsi="仿宋_GB2312" w:eastAsia="仿宋_GB2312" w:cs="仿宋_GB2312"/>
                <w:sz w:val="24"/>
              </w:rPr>
              <w:t>）</w:t>
            </w:r>
            <w:bookmarkStart w:id="0" w:name="_GoBack"/>
            <w:bookmarkEnd w:id="0"/>
            <w:r>
              <w:rPr>
                <w:rFonts w:hint="eastAsia" w:ascii="仿宋_GB2312" w:hAnsi="仿宋_GB2312" w:eastAsia="仿宋_GB2312" w:cs="仿宋_GB2312"/>
                <w:color w:val="333333"/>
              </w:rPr>
              <w:t>；</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2.具备法律职业资格证书者优先；</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3.三年以上法务工作经验，</w:t>
            </w:r>
            <w:r>
              <w:rPr>
                <w:rFonts w:hint="eastAsia" w:ascii="仿宋_GB2312" w:hAnsi="仿宋_GB2312" w:eastAsia="仿宋_GB2312" w:cs="仿宋_GB2312"/>
              </w:rPr>
              <w:t>精通公司法、劳动法、经济法、合同法、知识产权相关企业法律事务</w:t>
            </w:r>
            <w:r>
              <w:rPr>
                <w:rFonts w:hint="eastAsia" w:ascii="仿宋_GB2312" w:hAnsi="仿宋_GB2312" w:eastAsia="仿宋_GB2312" w:cs="仿宋_GB2312"/>
                <w:color w:val="333333"/>
              </w:rPr>
              <w:t>；</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4.</w:t>
            </w:r>
            <w:r>
              <w:rPr>
                <w:rFonts w:hint="eastAsia" w:ascii="仿宋_GB2312" w:hAnsi="仿宋_GB2312" w:eastAsia="仿宋_GB2312" w:cs="仿宋_GB2312"/>
              </w:rPr>
              <w:t>具备企业管理、财务等综合知识和管理经验、熟练掌握公司法、劳动法、经济法、合同法、专利等法律知识</w:t>
            </w:r>
            <w:r>
              <w:rPr>
                <w:rFonts w:hint="eastAsia" w:ascii="仿宋_GB2312" w:hAnsi="仿宋_GB2312" w:eastAsia="仿宋_GB2312" w:cs="仿宋_GB2312"/>
                <w:color w:val="333333"/>
              </w:rPr>
              <w:t>；</w:t>
            </w:r>
          </w:p>
          <w:p>
            <w:pPr>
              <w:pStyle w:val="5"/>
              <w:spacing w:before="0" w:beforeAutospacing="0" w:after="0" w:afterAutospacing="0"/>
              <w:rPr>
                <w:rFonts w:ascii="仿宋_GB2312" w:hAnsi="仿宋_GB2312" w:eastAsia="仿宋_GB2312" w:cs="仿宋_GB2312"/>
                <w:color w:val="333333"/>
              </w:rPr>
            </w:pPr>
            <w:r>
              <w:rPr>
                <w:rFonts w:hint="eastAsia" w:ascii="仿宋_GB2312" w:hAnsi="仿宋_GB2312" w:eastAsia="仿宋_GB2312" w:cs="仿宋_GB2312"/>
                <w:color w:val="333333"/>
              </w:rPr>
              <w:t>5.</w:t>
            </w:r>
            <w:r>
              <w:rPr>
                <w:rFonts w:hint="eastAsia" w:ascii="仿宋_GB2312" w:hAnsi="仿宋_GB2312" w:eastAsia="仿宋_GB2312" w:cs="仿宋_GB2312"/>
              </w:rPr>
              <w:t>具有较强的逻辑思维能力、较强的沟通能力、分析及应变能力和文字功底，能对公司经营决策提供法律风险评估。</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color w:val="333333"/>
              </w:rPr>
            </w:pPr>
            <w:r>
              <w:rPr>
                <w:rFonts w:hint="eastAsia" w:ascii="仿宋_GB2312" w:hAnsi="仿宋_GB2312" w:eastAsia="仿宋_GB2312" w:cs="仿宋_GB2312"/>
                <w:color w:val="333333"/>
              </w:rPr>
              <w:t>10-18W</w:t>
            </w:r>
          </w:p>
        </w:tc>
      </w:tr>
      <w:tr>
        <w:tblPrEx>
          <w:tblCellMar>
            <w:top w:w="0" w:type="dxa"/>
            <w:left w:w="108" w:type="dxa"/>
            <w:bottom w:w="0" w:type="dxa"/>
            <w:right w:w="108" w:type="dxa"/>
          </w:tblCellMar>
        </w:tblPrEx>
        <w:trPr>
          <w:trHeight w:val="3123"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信息管理岗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1</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rPr>
              <w:t>1.负责保障网络系统畅通，公司内部网络与互联网的可靠安全连接;</w:t>
            </w:r>
          </w:p>
          <w:p>
            <w:pPr>
              <w:rPr>
                <w:rFonts w:ascii="仿宋_GB2312" w:hAnsi="仿宋_GB2312" w:eastAsia="仿宋_GB2312" w:cs="仿宋_GB2312"/>
                <w:sz w:val="24"/>
              </w:rPr>
            </w:pPr>
            <w:r>
              <w:rPr>
                <w:rFonts w:hint="eastAsia" w:ascii="仿宋_GB2312" w:hAnsi="仿宋_GB2312" w:eastAsia="仿宋_GB2312" w:cs="仿宋_GB2312"/>
                <w:sz w:val="24"/>
              </w:rPr>
              <w:t>2.负责管理维护公司办公（OA）系统、邮件系统、视频监控系统及电话系统等正常运行及适时升级;</w:t>
            </w:r>
          </w:p>
          <w:p>
            <w:pPr>
              <w:rPr>
                <w:rFonts w:ascii="仿宋_GB2312" w:hAnsi="仿宋_GB2312" w:eastAsia="仿宋_GB2312" w:cs="仿宋_GB2312"/>
                <w:sz w:val="24"/>
              </w:rPr>
            </w:pPr>
            <w:r>
              <w:rPr>
                <w:rFonts w:hint="eastAsia" w:ascii="仿宋_GB2312" w:hAnsi="仿宋_GB2312" w:eastAsia="仿宋_GB2312" w:cs="仿宋_GB2312"/>
                <w:sz w:val="24"/>
              </w:rPr>
              <w:t>3.负责定时对文件服务器系统以及重要数据的备份，计算机病毒防治工作，维护文件服务器，确保公司数据具备高安全性、高可靠性；</w:t>
            </w:r>
          </w:p>
          <w:p>
            <w:pPr>
              <w:rPr>
                <w:rFonts w:ascii="仿宋_GB2312" w:hAnsi="仿宋_GB2312" w:eastAsia="仿宋_GB2312" w:cs="仿宋_GB2312"/>
                <w:sz w:val="24"/>
              </w:rPr>
            </w:pPr>
            <w:r>
              <w:rPr>
                <w:rFonts w:hint="eastAsia" w:ascii="仿宋_GB2312" w:hAnsi="仿宋_GB2312" w:eastAsia="仿宋_GB2312" w:cs="仿宋_GB2312"/>
                <w:sz w:val="24"/>
              </w:rPr>
              <w:t>5.负责管理维护公司计算机及相关设备，负责相关文件、光盘介质等登记造册安全存放；</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1.计算机、信息管理、通讯工程等相关专业，研究生学历；</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2.有较强的独立分析、解决问题能力；</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3.熟悉网络平台数据维护以及各类网络设备维护等；</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3.思路清晰、严谨，逻辑性强，具有良好的学习能力及团队协作能力。</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rPr>
              <w:t>10-18W</w:t>
            </w:r>
          </w:p>
        </w:tc>
      </w:tr>
      <w:tr>
        <w:tblPrEx>
          <w:tblCellMar>
            <w:top w:w="0" w:type="dxa"/>
            <w:left w:w="108" w:type="dxa"/>
            <w:bottom w:w="0" w:type="dxa"/>
            <w:right w:w="108" w:type="dxa"/>
          </w:tblCellMar>
        </w:tblPrEx>
        <w:trPr>
          <w:trHeight w:val="319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成本核算岗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2</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rPr>
              <w:t>1.负责编制成本费用预算，并对预算执行情况进行分析；</w:t>
            </w:r>
          </w:p>
          <w:p>
            <w:pPr>
              <w:rPr>
                <w:rFonts w:ascii="仿宋_GB2312" w:hAnsi="仿宋_GB2312" w:eastAsia="仿宋_GB2312" w:cs="仿宋_GB2312"/>
                <w:sz w:val="24"/>
              </w:rPr>
            </w:pPr>
            <w:r>
              <w:rPr>
                <w:rFonts w:hint="eastAsia" w:ascii="仿宋_GB2312" w:hAnsi="仿宋_GB2312" w:eastAsia="仿宋_GB2312" w:cs="仿宋_GB2312"/>
                <w:sz w:val="24"/>
              </w:rPr>
              <w:t>2.负责成本资料归集和会计信息反馈，进行有关盈亏预测工作；</w:t>
            </w:r>
          </w:p>
          <w:p>
            <w:pPr>
              <w:rPr>
                <w:rFonts w:ascii="仿宋_GB2312" w:hAnsi="仿宋_GB2312" w:eastAsia="仿宋_GB2312" w:cs="仿宋_GB2312"/>
                <w:sz w:val="24"/>
              </w:rPr>
            </w:pPr>
            <w:r>
              <w:rPr>
                <w:rFonts w:hint="eastAsia" w:ascii="仿宋_GB2312" w:hAnsi="仿宋_GB2312" w:eastAsia="仿宋_GB2312" w:cs="仿宋_GB2312"/>
                <w:sz w:val="24"/>
              </w:rPr>
              <w:t>3.负责审核公司各项成本的支出，进行成本核算、费用管理、成本分析，并定期编制成本分析报表；</w:t>
            </w:r>
          </w:p>
          <w:p>
            <w:pPr>
              <w:rPr>
                <w:rFonts w:ascii="仿宋_GB2312" w:hAnsi="仿宋_GB2312" w:eastAsia="仿宋_GB2312" w:cs="仿宋_GB2312"/>
                <w:sz w:val="24"/>
              </w:rPr>
            </w:pPr>
            <w:r>
              <w:rPr>
                <w:rFonts w:hint="eastAsia" w:ascii="仿宋_GB2312" w:hAnsi="仿宋_GB2312" w:eastAsia="仿宋_GB2312" w:cs="仿宋_GB2312"/>
                <w:sz w:val="24"/>
              </w:rPr>
              <w:t>4.负责协助各部门进行成本经济核算，并分解下达成本、费用、计划指标。</w:t>
            </w:r>
          </w:p>
          <w:p>
            <w:pPr>
              <w:rPr>
                <w:rFonts w:ascii="仿宋_GB2312" w:hAnsi="仿宋_GB2312" w:eastAsia="仿宋_GB2312" w:cs="仿宋_GB2312"/>
                <w:sz w:val="24"/>
              </w:rPr>
            </w:pPr>
            <w:r>
              <w:rPr>
                <w:rFonts w:hint="eastAsia" w:ascii="仿宋_GB2312" w:hAnsi="仿宋_GB2312" w:eastAsia="仿宋_GB2312" w:cs="仿宋_GB2312"/>
                <w:sz w:val="24"/>
              </w:rPr>
              <w:t>5.负责协调和改善成本控制制度和方案；</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1.财务管理、会计等相关专业，研究生学历；</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2.三年以上会计工作经验，有成本核算经验者优先</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3.了解成本核算过程，熟练应用记账软件；</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4.具有独立工作能力和财务分析能力。</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rPr>
              <w:t>10-18W</w:t>
            </w:r>
          </w:p>
        </w:tc>
      </w:tr>
      <w:tr>
        <w:tblPrEx>
          <w:tblCellMar>
            <w:top w:w="0" w:type="dxa"/>
            <w:left w:w="108" w:type="dxa"/>
            <w:bottom w:w="0" w:type="dxa"/>
            <w:right w:w="108" w:type="dxa"/>
          </w:tblCellMar>
        </w:tblPrEx>
        <w:trPr>
          <w:trHeight w:val="3346"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税务专员岗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1</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rPr>
              <w:t>1.负责完成管理公司日常的会计核算工作；</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2.负责各类报销单据审核、凭证编制、账务处理；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3.负责往来账务核对、固定资产管理及税费申缴；</w:t>
            </w:r>
          </w:p>
          <w:p>
            <w:pPr>
              <w:rPr>
                <w:rFonts w:ascii="仿宋_GB2312" w:hAnsi="仿宋_GB2312" w:eastAsia="仿宋_GB2312" w:cs="仿宋_GB2312"/>
                <w:sz w:val="24"/>
              </w:rPr>
            </w:pPr>
            <w:r>
              <w:rPr>
                <w:rFonts w:hint="eastAsia" w:ascii="仿宋_GB2312" w:hAnsi="仿宋_GB2312" w:eastAsia="仿宋_GB2312" w:cs="仿宋_GB2312"/>
                <w:sz w:val="24"/>
              </w:rPr>
              <w:t>4.负责编制各类财务报表、财务分析报表；</w:t>
            </w:r>
          </w:p>
          <w:p>
            <w:pPr>
              <w:rPr>
                <w:rFonts w:ascii="仿宋_GB2312" w:hAnsi="仿宋_GB2312" w:eastAsia="仿宋_GB2312" w:cs="仿宋_GB2312"/>
                <w:sz w:val="24"/>
              </w:rPr>
            </w:pPr>
            <w:r>
              <w:rPr>
                <w:rFonts w:hint="eastAsia" w:ascii="仿宋_GB2312" w:hAnsi="仿宋_GB2312" w:eastAsia="仿宋_GB2312" w:cs="仿宋_GB2312"/>
                <w:sz w:val="24"/>
              </w:rPr>
              <w:t>5.负责向上级主管部门提供相关数据和报表，安排公司年度审计工作、汇算清缴及各专项审计工作等；</w:t>
            </w:r>
          </w:p>
          <w:p>
            <w:pPr>
              <w:rPr>
                <w:rFonts w:ascii="仿宋_GB2312" w:hAnsi="仿宋_GB2312" w:eastAsia="仿宋_GB2312" w:cs="仿宋_GB2312"/>
                <w:sz w:val="24"/>
              </w:rPr>
            </w:pPr>
            <w:r>
              <w:rPr>
                <w:rFonts w:hint="eastAsia" w:ascii="仿宋_GB2312" w:hAnsi="仿宋_GB2312" w:eastAsia="仿宋_GB2312" w:cs="仿宋_GB2312"/>
                <w:sz w:val="24"/>
              </w:rPr>
              <w:t>6.负责税务预算和统筹工作，及时向上级领导汇报工作进度，科学纳税；</w:t>
            </w:r>
          </w:p>
          <w:p>
            <w:pPr>
              <w:rPr>
                <w:rFonts w:ascii="仿宋_GB2312" w:hAnsi="仿宋_GB2312" w:eastAsia="仿宋_GB2312" w:cs="仿宋_GB2312"/>
                <w:sz w:val="24"/>
              </w:rPr>
            </w:pPr>
            <w:r>
              <w:rPr>
                <w:rFonts w:hint="eastAsia" w:ascii="仿宋_GB2312" w:hAnsi="仿宋_GB2312" w:eastAsia="仿宋_GB2312" w:cs="仿宋_GB2312"/>
                <w:sz w:val="24"/>
              </w:rPr>
              <w:t>7.完成上级交办的其他工作。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1.会计、税务、审计等相关专业，研究生学历；</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2.熟悉国地税办事流程、税收征管内容及金税三期系统；</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 xml:space="preserve">3.有税务师事务所、会计事务所工作经验者优先； </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4.思路清晰、严谨，逻辑性强，具有较高的思想觉悟和优良的道德品质。</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rPr>
              <w:t>10-18W</w:t>
            </w:r>
          </w:p>
        </w:tc>
      </w:tr>
      <w:tr>
        <w:tblPrEx>
          <w:tblCellMar>
            <w:top w:w="0" w:type="dxa"/>
            <w:left w:w="108" w:type="dxa"/>
            <w:bottom w:w="0" w:type="dxa"/>
            <w:right w:w="108" w:type="dxa"/>
          </w:tblCellMar>
        </w:tblPrEx>
        <w:trPr>
          <w:trHeight w:val="3123" w:hRule="atLeast"/>
          <w:jc w:val="center"/>
        </w:trPr>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投融资管理岗</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themeColor="text1"/>
                <w:kern w:val="0"/>
                <w:sz w:val="24"/>
                <w:szCs w:val="24"/>
                <w14:textFill>
                  <w14:solidFill>
                    <w14:schemeClr w14:val="tx1"/>
                  </w14:solidFill>
                </w14:textFill>
              </w:rPr>
            </w:pPr>
            <w:r>
              <w:rPr>
                <w:rFonts w:hint="eastAsia" w:ascii="仿宋_GB2312" w:hAnsi="等线" w:eastAsia="仿宋_GB2312" w:cs="宋体"/>
                <w:color w:val="000000" w:themeColor="text1"/>
                <w:kern w:val="0"/>
                <w:sz w:val="24"/>
                <w:szCs w:val="24"/>
                <w14:textFill>
                  <w14:solidFill>
                    <w14:schemeClr w14:val="tx1"/>
                  </w14:solidFill>
                </w14:textFill>
              </w:rPr>
              <w:t>1</w:t>
            </w:r>
          </w:p>
        </w:tc>
        <w:tc>
          <w:tcPr>
            <w:tcW w:w="5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1.负责主持投融资业务策略的制定和实施，统筹整体投融资管理，实施投融资管理、评估、分析；</w:t>
            </w:r>
          </w:p>
          <w:p>
            <w:pPr>
              <w:rPr>
                <w:rFonts w:ascii="仿宋_GB2312" w:hAnsi="仿宋_GB2312" w:eastAsia="仿宋_GB2312" w:cs="仿宋_GB2312"/>
                <w:sz w:val="24"/>
              </w:rPr>
            </w:pPr>
            <w:r>
              <w:rPr>
                <w:rFonts w:hint="eastAsia" w:ascii="仿宋_GB2312" w:hAnsi="仿宋_GB2312" w:eastAsia="仿宋_GB2312" w:cs="仿宋_GB2312"/>
                <w:sz w:val="24"/>
              </w:rPr>
              <w:t>2.负责组织设计外部引入资金的合作模式，并制定有效实施路径，为公司发展提供投融资支持；</w:t>
            </w:r>
          </w:p>
          <w:p>
            <w:pPr>
              <w:rPr>
                <w:rFonts w:ascii="仿宋_GB2312" w:hAnsi="仿宋_GB2312" w:eastAsia="仿宋_GB2312" w:cs="仿宋_GB2312"/>
                <w:sz w:val="24"/>
              </w:rPr>
            </w:pPr>
            <w:r>
              <w:rPr>
                <w:rFonts w:hint="eastAsia" w:ascii="仿宋_GB2312" w:hAnsi="仿宋_GB2312" w:eastAsia="仿宋_GB2312" w:cs="仿宋_GB2312"/>
                <w:sz w:val="24"/>
              </w:rPr>
              <w:t>3.负责及时预测有关公司业务的市场趋势，并组织投资策划、风险评估，完成项目立项、经济测算、风险评估，出具可研报告等；</w:t>
            </w:r>
          </w:p>
          <w:p>
            <w:pPr>
              <w:rPr>
                <w:rFonts w:ascii="仿宋_GB2312" w:hAnsi="仿宋_GB2312" w:eastAsia="仿宋_GB2312" w:cs="仿宋_GB2312"/>
                <w:sz w:val="24"/>
              </w:rPr>
            </w:pPr>
            <w:r>
              <w:rPr>
                <w:rFonts w:hint="eastAsia" w:ascii="仿宋_GB2312" w:hAnsi="仿宋_GB2312" w:eastAsia="仿宋_GB2312" w:cs="仿宋_GB2312"/>
                <w:sz w:val="24"/>
              </w:rPr>
              <w:t>4.负责对下属公司金融资产标的的跟踪管理，实施提供运营建议；</w:t>
            </w:r>
          </w:p>
          <w:p>
            <w:pPr>
              <w:rPr>
                <w:rFonts w:ascii="仿宋_GB2312" w:hAnsi="仿宋_GB2312" w:eastAsia="仿宋_GB2312" w:cs="仿宋_GB2312"/>
                <w:sz w:val="24"/>
              </w:rPr>
            </w:pPr>
            <w:r>
              <w:rPr>
                <w:rFonts w:hint="eastAsia" w:ascii="仿宋_GB2312" w:hAnsi="仿宋_GB2312" w:eastAsia="仿宋_GB2312" w:cs="仿宋_GB2312"/>
                <w:sz w:val="24"/>
              </w:rPr>
              <w:t>5.负责开拓并建立各种募资渠道，维护与各级政府、金融机构、投资机构联系，寻找融资资本，全面规划融资项目；</w:t>
            </w:r>
          </w:p>
          <w:p>
            <w:pPr>
              <w:rPr>
                <w:rFonts w:ascii="仿宋_GB2312" w:hAnsi="仿宋_GB2312" w:eastAsia="仿宋_GB2312" w:cs="仿宋_GB2312"/>
                <w:sz w:val="24"/>
              </w:rPr>
            </w:pPr>
            <w:r>
              <w:rPr>
                <w:rFonts w:hint="eastAsia" w:ascii="仿宋_GB2312" w:hAnsi="仿宋_GB2312" w:eastAsia="仿宋_GB2312" w:cs="仿宋_GB2312"/>
                <w:sz w:val="24"/>
              </w:rPr>
              <w:t>6.完成上级交办的其他工作。</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1.金融、投资、经济管理等相关专业，研究生学历；</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2.有五年以上金融机构、大中型企业投融资岗位经验；具有项目投资、融资管理相关经历；</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3.熟悉国家有关金融、财务、信贷等方面法律法规、政策及规定，熟悉银行等金融机构的具体规章制度以及工作流程，具有较丰富的融资渠道；</w:t>
            </w:r>
          </w:p>
          <w:p>
            <w:pPr>
              <w:pStyle w:val="5"/>
              <w:spacing w:before="0" w:beforeAutospacing="0" w:after="0" w:afterAutospacing="0"/>
              <w:rPr>
                <w:rFonts w:ascii="仿宋_GB2312" w:hAnsi="仿宋_GB2312" w:eastAsia="仿宋_GB2312" w:cs="仿宋_GB2312"/>
              </w:rPr>
            </w:pPr>
            <w:r>
              <w:rPr>
                <w:rFonts w:hint="eastAsia" w:ascii="仿宋_GB2312" w:hAnsi="仿宋_GB2312" w:eastAsia="仿宋_GB2312" w:cs="仿宋_GB2312"/>
              </w:rPr>
              <w:t>4.具有优秀的融资分析能力、市场预测能力与沟通协调能力，敏锐的市场洞察力与前瞻性。</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rPr>
              <w:t>15-20W</w:t>
            </w:r>
          </w:p>
        </w:tc>
      </w:tr>
    </w:tbl>
    <w:p>
      <w:pPr>
        <w:rPr>
          <w:color w:val="000000" w:themeColor="text1"/>
          <w14:textFill>
            <w14:solidFill>
              <w14:schemeClr w14:val="tx1"/>
            </w14:solidFill>
          </w14:textFill>
        </w:rPr>
        <w:sectPr>
          <w:headerReference r:id="rId3" w:type="default"/>
          <w:footerReference r:id="rId4" w:type="default"/>
          <w:pgSz w:w="16838" w:h="11906" w:orient="landscape"/>
          <w:pgMar w:top="1418" w:right="1928" w:bottom="1588" w:left="2098" w:header="851" w:footer="992" w:gutter="0"/>
          <w:cols w:space="425" w:num="1"/>
          <w:docGrid w:type="lines" w:linePitch="312" w:charSpace="0"/>
        </w:sectPr>
      </w:pPr>
    </w:p>
    <w:p>
      <w:pPr>
        <w:pStyle w:val="5"/>
        <w:spacing w:before="0" w:beforeAutospacing="0" w:after="0" w:afterAutospacing="0"/>
        <w:jc w:val="both"/>
        <w:textAlignment w:val="baseline"/>
        <w:rPr>
          <w:rFonts w:hint="eastAsia" w:ascii="仿宋_GB2312" w:hAnsi="inherit" w:eastAsia="仿宋_GB2312"/>
          <w:color w:val="000000" w:themeColor="text1"/>
          <w:sz w:val="32"/>
          <w:szCs w:val="32"/>
          <w14:textFill>
            <w14:solidFill>
              <w14:schemeClr w14:val="tx1"/>
            </w14:solidFill>
          </w14:textFill>
        </w:rPr>
      </w:pPr>
    </w:p>
    <w:sectPr>
      <w:pgSz w:w="11906" w:h="16838"/>
      <w:pgMar w:top="2098" w:right="141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595418"/>
    </w:sdtPr>
    <w:sdtContent>
      <w:sdt>
        <w:sdtPr>
          <w:id w:val="362595419"/>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77"/>
    <w:rsid w:val="00002A91"/>
    <w:rsid w:val="00005294"/>
    <w:rsid w:val="00075999"/>
    <w:rsid w:val="0009753A"/>
    <w:rsid w:val="000E5B20"/>
    <w:rsid w:val="000F4639"/>
    <w:rsid w:val="00160C0B"/>
    <w:rsid w:val="00164D62"/>
    <w:rsid w:val="00181F21"/>
    <w:rsid w:val="001970E6"/>
    <w:rsid w:val="001F2DF9"/>
    <w:rsid w:val="00233EB5"/>
    <w:rsid w:val="00273B10"/>
    <w:rsid w:val="002F1EA6"/>
    <w:rsid w:val="00305177"/>
    <w:rsid w:val="0041101F"/>
    <w:rsid w:val="00456C1F"/>
    <w:rsid w:val="00474E75"/>
    <w:rsid w:val="004F7811"/>
    <w:rsid w:val="00523311"/>
    <w:rsid w:val="005A1F4D"/>
    <w:rsid w:val="005C51DF"/>
    <w:rsid w:val="00622E3B"/>
    <w:rsid w:val="006517FF"/>
    <w:rsid w:val="006636A4"/>
    <w:rsid w:val="00677AAB"/>
    <w:rsid w:val="00716C83"/>
    <w:rsid w:val="007C5E39"/>
    <w:rsid w:val="007F5F1E"/>
    <w:rsid w:val="00817385"/>
    <w:rsid w:val="00883CE8"/>
    <w:rsid w:val="008E1559"/>
    <w:rsid w:val="00970341"/>
    <w:rsid w:val="009F055A"/>
    <w:rsid w:val="00A05129"/>
    <w:rsid w:val="00A33B22"/>
    <w:rsid w:val="00AC3792"/>
    <w:rsid w:val="00AC3F84"/>
    <w:rsid w:val="00B7662C"/>
    <w:rsid w:val="00BC1D28"/>
    <w:rsid w:val="00C64DA6"/>
    <w:rsid w:val="00CE6475"/>
    <w:rsid w:val="00D6643F"/>
    <w:rsid w:val="00E20F25"/>
    <w:rsid w:val="00E459EA"/>
    <w:rsid w:val="00E50248"/>
    <w:rsid w:val="00EC253A"/>
    <w:rsid w:val="00F66057"/>
    <w:rsid w:val="00FA6950"/>
    <w:rsid w:val="06614AF4"/>
    <w:rsid w:val="09E20935"/>
    <w:rsid w:val="12D56912"/>
    <w:rsid w:val="13483DE3"/>
    <w:rsid w:val="15514C84"/>
    <w:rsid w:val="1675623D"/>
    <w:rsid w:val="18645E12"/>
    <w:rsid w:val="1D4E73C3"/>
    <w:rsid w:val="22B7308C"/>
    <w:rsid w:val="2484464D"/>
    <w:rsid w:val="3C6C5E31"/>
    <w:rsid w:val="44CB433F"/>
    <w:rsid w:val="49F16E82"/>
    <w:rsid w:val="4D9D2E25"/>
    <w:rsid w:val="51F67486"/>
    <w:rsid w:val="52685F8A"/>
    <w:rsid w:val="59177E54"/>
    <w:rsid w:val="5919211E"/>
    <w:rsid w:val="62E7516F"/>
    <w:rsid w:val="7B4A6705"/>
    <w:rsid w:val="7CAB0876"/>
    <w:rsid w:val="7CB171C9"/>
    <w:rsid w:val="7EDA6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批注框文本 字符"/>
    <w:basedOn w:val="7"/>
    <w:link w:val="2"/>
    <w:semiHidden/>
    <w:qFormat/>
    <w:uiPriority w:val="99"/>
    <w:rPr>
      <w:sz w:val="18"/>
      <w:szCs w:val="18"/>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1049</Words>
  <Characters>5984</Characters>
  <Lines>49</Lines>
  <Paragraphs>14</Paragraphs>
  <TotalTime>0</TotalTime>
  <ScaleCrop>false</ScaleCrop>
  <LinksUpToDate>false</LinksUpToDate>
  <CharactersWithSpaces>7019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2020-04-26T07:03:00Z</dcterms:created>
  <dc:creator>zxy</dc:creator>
  <cp:lastModifiedBy>吃</cp:lastModifiedBy>
  <cp:lastPrinted>2019-06-21T07:34:00Z</cp:lastPrinted>
  <dcterms:modified xsi:type="dcterms:W3CDTF">2020-05-13T07:00:13Z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